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4B7E4" w14:textId="77777777" w:rsidR="00E204A4" w:rsidRPr="00E204A4" w:rsidRDefault="00E204A4" w:rsidP="00E204A4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04A4">
        <w:rPr>
          <w:rFonts w:ascii="Times New Roman" w:hAnsi="Times New Roman" w:cs="Times New Roman"/>
          <w:sz w:val="30"/>
          <w:szCs w:val="30"/>
        </w:rPr>
        <w:t>Уважаемые акционеры!</w:t>
      </w:r>
    </w:p>
    <w:p w14:paraId="1A7F9D7E" w14:textId="77777777" w:rsidR="00E204A4" w:rsidRPr="00E204A4" w:rsidRDefault="00E204A4" w:rsidP="00E204A4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CC9A166" w14:textId="51AAAA00" w:rsidR="00C24444" w:rsidRPr="00C24444" w:rsidRDefault="00C24444" w:rsidP="00E204A4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4444">
        <w:rPr>
          <w:rFonts w:ascii="Times New Roman" w:hAnsi="Times New Roman" w:cs="Times New Roman"/>
          <w:sz w:val="30"/>
          <w:szCs w:val="30"/>
        </w:rPr>
        <w:t xml:space="preserve">Открытое акционерное общество «Вишневецкий-агро» (сокращенное наименование – ОАО «Вишневецкий-агро»), место государственной регистрации:  Республика Беларусь, 222696, Минская область, Столбцовский район, с/с Вишневецкий, ул. Несвижская, д. 25 (агрогородок Вишневец), – настоящим доводит до сведения своих акционеров информацию о том, что внеочередным общим собранием ОАО «Вишневецкий-агро» </w:t>
      </w:r>
      <w:r w:rsidR="007F6A41" w:rsidRPr="007F6A41">
        <w:rPr>
          <w:rFonts w:ascii="Times New Roman" w:hAnsi="Times New Roman" w:cs="Times New Roman"/>
          <w:sz w:val="30"/>
          <w:szCs w:val="30"/>
        </w:rPr>
        <w:t>10.06.2025 (протокол № 10)</w:t>
      </w:r>
      <w:r w:rsidRPr="00C24444">
        <w:rPr>
          <w:rFonts w:ascii="Times New Roman" w:hAnsi="Times New Roman" w:cs="Times New Roman"/>
          <w:sz w:val="30"/>
          <w:szCs w:val="30"/>
        </w:rPr>
        <w:t xml:space="preserve"> принят</w:t>
      </w:r>
      <w:r w:rsidR="00601A89">
        <w:rPr>
          <w:rFonts w:ascii="Times New Roman" w:hAnsi="Times New Roman" w:cs="Times New Roman"/>
          <w:sz w:val="30"/>
          <w:szCs w:val="30"/>
        </w:rPr>
        <w:t>о</w:t>
      </w:r>
      <w:r w:rsidRPr="00C24444">
        <w:rPr>
          <w:rFonts w:ascii="Times New Roman" w:hAnsi="Times New Roman" w:cs="Times New Roman"/>
          <w:sz w:val="30"/>
          <w:szCs w:val="30"/>
        </w:rPr>
        <w:t xml:space="preserve"> </w:t>
      </w:r>
      <w:r w:rsidR="00601A89">
        <w:rPr>
          <w:rFonts w:ascii="Times New Roman" w:hAnsi="Times New Roman" w:cs="Times New Roman"/>
          <w:sz w:val="30"/>
          <w:szCs w:val="30"/>
        </w:rPr>
        <w:t xml:space="preserve">решение </w:t>
      </w:r>
      <w:r w:rsidR="00601A89" w:rsidRPr="00E204A4">
        <w:rPr>
          <w:rFonts w:ascii="Times New Roman" w:hAnsi="Times New Roman" w:cs="Times New Roman"/>
          <w:sz w:val="30"/>
          <w:szCs w:val="30"/>
        </w:rPr>
        <w:t xml:space="preserve">об увеличении уставного фонда Общества </w:t>
      </w:r>
      <w:r w:rsidR="007F6A41" w:rsidRPr="007F6A41">
        <w:rPr>
          <w:rFonts w:ascii="Times New Roman" w:hAnsi="Times New Roman" w:cs="Times New Roman"/>
          <w:sz w:val="30"/>
          <w:szCs w:val="30"/>
        </w:rPr>
        <w:t>до 20 475 871,50 бел.рубля путем эмиссии простых (обыкновенных) акций Общества дополнительного выпуска в количестве 29 037 штук номинальной стоимостью 17,22 бел.рубля каждая на общую сумму 500</w:t>
      </w:r>
      <w:r w:rsidR="007F6A4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7F6A41" w:rsidRPr="007F6A41">
        <w:rPr>
          <w:rFonts w:ascii="Times New Roman" w:hAnsi="Times New Roman" w:cs="Times New Roman"/>
          <w:sz w:val="30"/>
          <w:szCs w:val="30"/>
        </w:rPr>
        <w:t>017,14</w:t>
      </w:r>
      <w:r w:rsidR="007F6A4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7F6A41" w:rsidRPr="007F6A41">
        <w:rPr>
          <w:rFonts w:ascii="Times New Roman" w:hAnsi="Times New Roman" w:cs="Times New Roman"/>
          <w:sz w:val="30"/>
          <w:szCs w:val="30"/>
        </w:rPr>
        <w:t>бел.рублей, размещаемых путем проведения закрытой подписки</w:t>
      </w:r>
      <w:r w:rsidR="00040DAB">
        <w:rPr>
          <w:rFonts w:ascii="Times New Roman" w:hAnsi="Times New Roman" w:cs="Times New Roman"/>
          <w:sz w:val="30"/>
          <w:szCs w:val="30"/>
        </w:rPr>
        <w:t xml:space="preserve">, </w:t>
      </w:r>
      <w:r w:rsidR="00040DAB" w:rsidRPr="00E204A4">
        <w:rPr>
          <w:rFonts w:ascii="Times New Roman" w:hAnsi="Times New Roman" w:cs="Times New Roman"/>
          <w:sz w:val="30"/>
          <w:szCs w:val="30"/>
        </w:rPr>
        <w:t xml:space="preserve">утверждены </w:t>
      </w:r>
      <w:r w:rsidR="008879A4" w:rsidRPr="008879A4">
        <w:rPr>
          <w:rFonts w:ascii="Times New Roman" w:hAnsi="Times New Roman" w:cs="Times New Roman"/>
          <w:sz w:val="30"/>
          <w:szCs w:val="30"/>
        </w:rPr>
        <w:t xml:space="preserve">проект договора закрытой подписки на простые (обыкновенные) акции Общества дополнительного выпуска </w:t>
      </w:r>
      <w:r w:rsidR="008879A4">
        <w:rPr>
          <w:rFonts w:ascii="Times New Roman" w:hAnsi="Times New Roman" w:cs="Times New Roman"/>
          <w:sz w:val="30"/>
          <w:szCs w:val="30"/>
        </w:rPr>
        <w:t>и</w:t>
      </w:r>
      <w:r w:rsidR="007F6A4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040DAB" w:rsidRPr="00E204A4">
        <w:rPr>
          <w:rFonts w:ascii="Times New Roman" w:hAnsi="Times New Roman" w:cs="Times New Roman"/>
          <w:sz w:val="30"/>
          <w:szCs w:val="30"/>
        </w:rPr>
        <w:t xml:space="preserve">следующие </w:t>
      </w:r>
      <w:r w:rsidR="00F47C9E">
        <w:rPr>
          <w:rFonts w:ascii="Times New Roman" w:hAnsi="Times New Roman" w:cs="Times New Roman"/>
          <w:sz w:val="30"/>
          <w:szCs w:val="30"/>
        </w:rPr>
        <w:t>у</w:t>
      </w:r>
      <w:r w:rsidR="00040DAB" w:rsidRPr="00E204A4">
        <w:rPr>
          <w:rFonts w:ascii="Times New Roman" w:hAnsi="Times New Roman" w:cs="Times New Roman"/>
          <w:sz w:val="30"/>
          <w:szCs w:val="30"/>
        </w:rPr>
        <w:t>словия проведения закрытой подписки на простые (обыкновенные) акции ОАО</w:t>
      </w:r>
      <w:r w:rsidR="008879A4">
        <w:rPr>
          <w:rFonts w:ascii="Times New Roman" w:hAnsi="Times New Roman" w:cs="Times New Roman"/>
          <w:sz w:val="30"/>
          <w:szCs w:val="30"/>
        </w:rPr>
        <w:t> </w:t>
      </w:r>
      <w:r w:rsidR="00040DAB" w:rsidRPr="00E204A4">
        <w:rPr>
          <w:rFonts w:ascii="Times New Roman" w:hAnsi="Times New Roman" w:cs="Times New Roman"/>
          <w:sz w:val="30"/>
          <w:szCs w:val="30"/>
        </w:rPr>
        <w:t>«</w:t>
      </w:r>
      <w:r w:rsidR="00040DAB" w:rsidRPr="00C24444">
        <w:rPr>
          <w:rFonts w:ascii="Times New Roman" w:hAnsi="Times New Roman" w:cs="Times New Roman"/>
          <w:sz w:val="30"/>
          <w:szCs w:val="30"/>
        </w:rPr>
        <w:t>Вишневецкий-агро</w:t>
      </w:r>
      <w:r w:rsidR="00040DAB" w:rsidRPr="00E204A4">
        <w:rPr>
          <w:rFonts w:ascii="Times New Roman" w:hAnsi="Times New Roman" w:cs="Times New Roman"/>
          <w:sz w:val="30"/>
          <w:szCs w:val="30"/>
        </w:rPr>
        <w:t>» дополнительного выпуска:</w:t>
      </w:r>
    </w:p>
    <w:p w14:paraId="4E41897D" w14:textId="77777777" w:rsidR="00E204A4" w:rsidRPr="00DF5D8E" w:rsidRDefault="00E204A4" w:rsidP="00E2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3BEA01E" w14:textId="77777777" w:rsidR="007F6A41" w:rsidRPr="00A729B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9B9">
        <w:rPr>
          <w:rFonts w:ascii="Times New Roman" w:hAnsi="Times New Roman" w:cs="Times New Roman"/>
          <w:sz w:val="30"/>
          <w:szCs w:val="30"/>
        </w:rPr>
        <w:t>1. Полное и сокращенное наименование эмитента:</w:t>
      </w:r>
    </w:p>
    <w:p w14:paraId="13116D0D" w14:textId="77777777" w:rsidR="007F6A41" w:rsidRPr="00A729B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9B9">
        <w:rPr>
          <w:rFonts w:ascii="Times New Roman" w:hAnsi="Times New Roman" w:cs="Times New Roman"/>
          <w:sz w:val="30"/>
          <w:szCs w:val="30"/>
          <w:u w:val="single"/>
        </w:rPr>
        <w:t>Открытое акционерное общество 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>» (ОАО 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 xml:space="preserve">»). </w:t>
      </w:r>
      <w:r w:rsidRPr="00A729B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915082" w14:textId="77777777" w:rsidR="007F6A41" w:rsidRPr="00F33DD7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F33DD7">
        <w:rPr>
          <w:rFonts w:ascii="Times New Roman" w:hAnsi="Times New Roman" w:cs="Times New Roman"/>
          <w:sz w:val="12"/>
          <w:szCs w:val="12"/>
        </w:rPr>
        <w:t xml:space="preserve">              </w:t>
      </w:r>
    </w:p>
    <w:p w14:paraId="47CA5B53" w14:textId="77777777" w:rsidR="007F6A41" w:rsidRPr="00A729B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9B9">
        <w:rPr>
          <w:rFonts w:ascii="Times New Roman" w:hAnsi="Times New Roman" w:cs="Times New Roman"/>
          <w:sz w:val="30"/>
          <w:szCs w:val="30"/>
        </w:rPr>
        <w:t>2. 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DA090C">
        <w:rPr>
          <w:rFonts w:ascii="Times New Roman" w:hAnsi="Times New Roman" w:cs="Times New Roman"/>
          <w:sz w:val="30"/>
          <w:szCs w:val="30"/>
        </w:rPr>
        <w:t xml:space="preserve">есто нахождения </w:t>
      </w:r>
      <w:r w:rsidRPr="00A729B9">
        <w:rPr>
          <w:rFonts w:ascii="Times New Roman" w:hAnsi="Times New Roman" w:cs="Times New Roman"/>
          <w:sz w:val="30"/>
          <w:szCs w:val="30"/>
        </w:rPr>
        <w:t>эмитента</w:t>
      </w:r>
      <w:r w:rsidRPr="00DA090C">
        <w:rPr>
          <w:rFonts w:ascii="Times New Roman" w:hAnsi="Times New Roman" w:cs="Times New Roman"/>
          <w:sz w:val="30"/>
          <w:szCs w:val="30"/>
        </w:rPr>
        <w:t>, номера телефона и факса, адрес</w:t>
      </w:r>
      <w:r w:rsidRPr="00DA090C">
        <w:t xml:space="preserve"> </w:t>
      </w:r>
      <w:r w:rsidRPr="00DA090C">
        <w:rPr>
          <w:rFonts w:ascii="Times New Roman" w:hAnsi="Times New Roman" w:cs="Times New Roman"/>
          <w:sz w:val="30"/>
          <w:szCs w:val="30"/>
        </w:rPr>
        <w:t>официального сайта эмитента в глобальной компьютерной сети Интернет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DA090C">
        <w:rPr>
          <w:rFonts w:ascii="Times New Roman" w:hAnsi="Times New Roman" w:cs="Times New Roman"/>
          <w:sz w:val="30"/>
          <w:szCs w:val="30"/>
        </w:rPr>
        <w:t>электронный адрес (</w:t>
      </w:r>
      <w:proofErr w:type="spellStart"/>
      <w:r w:rsidRPr="00DA090C">
        <w:rPr>
          <w:rFonts w:ascii="Times New Roman" w:hAnsi="Times New Roman" w:cs="Times New Roman"/>
          <w:sz w:val="30"/>
          <w:szCs w:val="30"/>
        </w:rPr>
        <w:t>e-mail</w:t>
      </w:r>
      <w:proofErr w:type="spellEnd"/>
      <w:r w:rsidRPr="00DA090C">
        <w:rPr>
          <w:rFonts w:ascii="Times New Roman" w:hAnsi="Times New Roman" w:cs="Times New Roman"/>
          <w:sz w:val="30"/>
          <w:szCs w:val="30"/>
        </w:rPr>
        <w:t>)</w:t>
      </w:r>
      <w:r w:rsidRPr="00A729B9">
        <w:rPr>
          <w:rFonts w:ascii="Times New Roman" w:hAnsi="Times New Roman" w:cs="Times New Roman"/>
          <w:sz w:val="30"/>
          <w:szCs w:val="30"/>
        </w:rPr>
        <w:t>:</w:t>
      </w:r>
    </w:p>
    <w:p w14:paraId="391E5FA9" w14:textId="38EA1619" w:rsidR="007F6A41" w:rsidRPr="00AF4576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E1017B">
        <w:rPr>
          <w:rFonts w:ascii="Times New Roman" w:hAnsi="Times New Roman" w:cs="Times New Roman"/>
          <w:sz w:val="30"/>
          <w:szCs w:val="30"/>
          <w:u w:val="single"/>
        </w:rPr>
        <w:t>Республика Беларусь, 222696, Минская область, Столбцовский район, с/с Вишневецкий, ул. Несвижская, д. 25 (агрогородок Вишневец)</w:t>
      </w:r>
      <w:r>
        <w:rPr>
          <w:rFonts w:ascii="Times New Roman" w:hAnsi="Times New Roman" w:cs="Times New Roman"/>
          <w:sz w:val="30"/>
          <w:szCs w:val="30"/>
          <w:u w:val="single"/>
        </w:rPr>
        <w:t>,</w:t>
      </w:r>
      <w:r w:rsidRPr="00E1017B">
        <w:t xml:space="preserve"> </w:t>
      </w:r>
      <w:r w:rsidRPr="00E1017B">
        <w:rPr>
          <w:rFonts w:ascii="Times New Roman" w:hAnsi="Times New Roman" w:cs="Times New Roman"/>
          <w:sz w:val="30"/>
          <w:szCs w:val="30"/>
          <w:u w:val="single"/>
        </w:rPr>
        <w:t>тел. +375 (1717) 3-07-49, 3-06-</w:t>
      </w:r>
      <w:proofErr w:type="gramStart"/>
      <w:r w:rsidRPr="00E1017B">
        <w:rPr>
          <w:rFonts w:ascii="Times New Roman" w:hAnsi="Times New Roman" w:cs="Times New Roman"/>
          <w:sz w:val="30"/>
          <w:szCs w:val="30"/>
          <w:u w:val="single"/>
        </w:rPr>
        <w:t>75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,  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>тел</w:t>
      </w:r>
      <w:r>
        <w:rPr>
          <w:rFonts w:ascii="Times New Roman" w:hAnsi="Times New Roman" w:cs="Times New Roman"/>
          <w:sz w:val="30"/>
          <w:szCs w:val="30"/>
          <w:u w:val="single"/>
        </w:rPr>
        <w:t>.</w:t>
      </w:r>
      <w:proofErr w:type="gramEnd"/>
      <w:r w:rsidRPr="00A729B9">
        <w:rPr>
          <w:rFonts w:ascii="Times New Roman" w:hAnsi="Times New Roman" w:cs="Times New Roman"/>
          <w:sz w:val="30"/>
          <w:szCs w:val="30"/>
          <w:u w:val="single"/>
        </w:rPr>
        <w:t>/факс +375 (</w:t>
      </w:r>
      <w:r>
        <w:rPr>
          <w:rFonts w:ascii="Times New Roman" w:hAnsi="Times New Roman" w:cs="Times New Roman"/>
          <w:sz w:val="30"/>
          <w:szCs w:val="30"/>
          <w:u w:val="single"/>
        </w:rPr>
        <w:t>1717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>)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 5-91-18, </w:t>
      </w:r>
      <w:r w:rsidRPr="007F6A41">
        <w:rPr>
          <w:rFonts w:ascii="Times New Roman" w:hAnsi="Times New Roman" w:cs="Times New Roman"/>
          <w:sz w:val="30"/>
          <w:szCs w:val="30"/>
        </w:rPr>
        <w:t>https://vishnevec.by/</w:t>
      </w:r>
      <w:r w:rsidRPr="00AF4576">
        <w:rPr>
          <w:rFonts w:ascii="Times New Roman" w:hAnsi="Times New Roman" w:cs="Times New Roman"/>
          <w:sz w:val="30"/>
          <w:szCs w:val="30"/>
          <w:u w:val="single"/>
        </w:rPr>
        <w:t>, vishn1.1@mail.ru.</w:t>
      </w:r>
    </w:p>
    <w:p w14:paraId="5D48AE6F" w14:textId="77777777" w:rsidR="007F6A41" w:rsidRPr="00F33DD7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4858C293" w14:textId="77777777" w:rsidR="007F6A41" w:rsidRPr="0028303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0350">
        <w:rPr>
          <w:rFonts w:ascii="Times New Roman" w:hAnsi="Times New Roman" w:cs="Times New Roman"/>
          <w:sz w:val="30"/>
          <w:szCs w:val="30"/>
        </w:rPr>
        <w:t xml:space="preserve">3. Планируемый объем дополнительного выпуска акций: </w:t>
      </w:r>
      <w:r w:rsidRPr="001668C3">
        <w:rPr>
          <w:rFonts w:ascii="Times New Roman" w:hAnsi="Times New Roman" w:cs="Times New Roman"/>
          <w:sz w:val="30"/>
          <w:szCs w:val="30"/>
        </w:rPr>
        <w:t>500 017,14</w:t>
      </w:r>
      <w:r w:rsidRPr="00283039">
        <w:rPr>
          <w:rFonts w:ascii="Times New Roman" w:hAnsi="Times New Roman" w:cs="Times New Roman"/>
          <w:sz w:val="30"/>
          <w:szCs w:val="30"/>
        </w:rPr>
        <w:t xml:space="preserve"> </w:t>
      </w:r>
      <w:r w:rsidRPr="00283039">
        <w:rPr>
          <w:rFonts w:ascii="Times New Roman" w:hAnsi="Times New Roman" w:cs="Times New Roman"/>
          <w:sz w:val="30"/>
          <w:szCs w:val="30"/>
          <w:u w:val="single"/>
        </w:rPr>
        <w:t>(</w:t>
      </w:r>
      <w:r w:rsidRPr="001668C3">
        <w:rPr>
          <w:rFonts w:ascii="Times New Roman" w:hAnsi="Times New Roman" w:cs="Times New Roman"/>
          <w:sz w:val="30"/>
          <w:szCs w:val="30"/>
          <w:u w:val="single"/>
        </w:rPr>
        <w:t>Пятьсот тысяч семнадцать белорусских рублей</w:t>
      </w:r>
      <w:r w:rsidRPr="00283039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четырнадцать</w:t>
      </w:r>
      <w:r w:rsidRPr="00283039">
        <w:rPr>
          <w:rFonts w:ascii="Times New Roman" w:hAnsi="Times New Roman" w:cs="Times New Roman"/>
          <w:sz w:val="30"/>
          <w:szCs w:val="30"/>
          <w:u w:val="single"/>
        </w:rPr>
        <w:t xml:space="preserve"> копеек)</w:t>
      </w:r>
      <w:r w:rsidRPr="00283039">
        <w:rPr>
          <w:rFonts w:ascii="Times New Roman" w:hAnsi="Times New Roman" w:cs="Times New Roman"/>
          <w:sz w:val="30"/>
          <w:szCs w:val="30"/>
        </w:rPr>
        <w:t>.</w:t>
      </w:r>
    </w:p>
    <w:p w14:paraId="102D4A9C" w14:textId="77777777" w:rsidR="007F6A41" w:rsidRPr="00A8544C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highlight w:val="cyan"/>
        </w:rPr>
      </w:pPr>
    </w:p>
    <w:p w14:paraId="349407E8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548C">
        <w:rPr>
          <w:rFonts w:ascii="Times New Roman" w:hAnsi="Times New Roman" w:cs="Times New Roman"/>
          <w:sz w:val="30"/>
          <w:szCs w:val="30"/>
        </w:rPr>
        <w:t xml:space="preserve">Цели эмиссии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6A548C">
        <w:rPr>
          <w:rFonts w:ascii="Times New Roman" w:hAnsi="Times New Roman" w:cs="Times New Roman"/>
          <w:sz w:val="30"/>
          <w:szCs w:val="30"/>
        </w:rPr>
        <w:t>ланируемые направления использования средств, полученных в результате размещения дополнительного выпуска акций:</w:t>
      </w:r>
      <w:r w:rsidRPr="00B611DB">
        <w:t xml:space="preserve"> </w:t>
      </w:r>
      <w:r w:rsidRPr="00B07942">
        <w:rPr>
          <w:rFonts w:ascii="Times New Roman" w:hAnsi="Times New Roman" w:cs="Times New Roman"/>
          <w:sz w:val="30"/>
          <w:szCs w:val="30"/>
          <w:u w:val="single"/>
        </w:rPr>
        <w:t xml:space="preserve">финансирование мероприятий, направленных на развитие животноводства, растениеводства и обновление машинно-тракторного парка </w:t>
      </w:r>
      <w:r>
        <w:rPr>
          <w:rFonts w:ascii="Times New Roman" w:hAnsi="Times New Roman" w:cs="Times New Roman"/>
          <w:sz w:val="30"/>
          <w:szCs w:val="30"/>
          <w:u w:val="single"/>
        </w:rPr>
        <w:t>эмитента.</w:t>
      </w:r>
    </w:p>
    <w:p w14:paraId="2E0022D4" w14:textId="77777777" w:rsidR="007F6A41" w:rsidRPr="00F33DD7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798C2F4C" w14:textId="16E7DAB0" w:rsidR="007F6A41" w:rsidRPr="00DF0350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DF0350">
        <w:rPr>
          <w:rFonts w:ascii="Times New Roman" w:hAnsi="Times New Roman" w:cs="Times New Roman"/>
          <w:sz w:val="30"/>
          <w:szCs w:val="30"/>
        </w:rPr>
        <w:t xml:space="preserve">4. Количество и категория акций, размещаемых путем проведения </w:t>
      </w:r>
      <w:r w:rsidRPr="00505F66">
        <w:rPr>
          <w:rFonts w:ascii="Times New Roman" w:hAnsi="Times New Roman" w:cs="Times New Roman"/>
          <w:sz w:val="30"/>
          <w:szCs w:val="30"/>
        </w:rPr>
        <w:t xml:space="preserve">закрытой подписки: </w:t>
      </w:r>
      <w:r w:rsidRPr="001668C3">
        <w:rPr>
          <w:rFonts w:ascii="Times New Roman" w:hAnsi="Times New Roman" w:cs="Times New Roman"/>
          <w:sz w:val="30"/>
          <w:szCs w:val="30"/>
          <w:u w:val="single"/>
        </w:rPr>
        <w:t>29 037 (Двадцать девять тысяч тридцать семь)</w:t>
      </w:r>
      <w:r w:rsidRPr="00505F66">
        <w:rPr>
          <w:rFonts w:ascii="Times New Roman" w:hAnsi="Times New Roman" w:cs="Times New Roman"/>
          <w:sz w:val="30"/>
          <w:szCs w:val="30"/>
          <w:u w:val="single"/>
        </w:rPr>
        <w:t xml:space="preserve"> простых (обыкновенных) акций.</w:t>
      </w:r>
    </w:p>
    <w:p w14:paraId="11FF6069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  <w:sectPr w:rsidR="007F6A41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842C05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BB0CB4">
        <w:rPr>
          <w:rFonts w:ascii="Times New Roman" w:hAnsi="Times New Roman" w:cs="Times New Roman"/>
          <w:sz w:val="30"/>
          <w:szCs w:val="30"/>
          <w:u w:val="single"/>
        </w:rPr>
        <w:lastRenderedPageBreak/>
        <w:t xml:space="preserve">Минимальный размер единовременно приобретаемых простых </w:t>
      </w:r>
      <w:r w:rsidRPr="00495609">
        <w:rPr>
          <w:rFonts w:ascii="Times New Roman" w:hAnsi="Times New Roman" w:cs="Times New Roman"/>
          <w:sz w:val="30"/>
          <w:szCs w:val="30"/>
          <w:u w:val="single"/>
        </w:rPr>
        <w:t>(обыкновенных) акций составляет: 10 000 (Десять тысяч) простых (обыкновенных) акций. Если в результате приобретения акций подписчиком(</w:t>
      </w:r>
      <w:proofErr w:type="spellStart"/>
      <w:r w:rsidRPr="00495609">
        <w:rPr>
          <w:rFonts w:ascii="Times New Roman" w:hAnsi="Times New Roman" w:cs="Times New Roman"/>
          <w:sz w:val="30"/>
          <w:szCs w:val="30"/>
          <w:u w:val="single"/>
        </w:rPr>
        <w:t>ами</w:t>
      </w:r>
      <w:proofErr w:type="spellEnd"/>
      <w:r w:rsidRPr="00495609">
        <w:rPr>
          <w:rFonts w:ascii="Times New Roman" w:hAnsi="Times New Roman" w:cs="Times New Roman"/>
          <w:sz w:val="30"/>
          <w:szCs w:val="30"/>
          <w:u w:val="single"/>
        </w:rPr>
        <w:t>) к размещению остается меньшее количество акций, чем установлено в требовании о минимальном размере единовременно приобретаемых акций, то все оставшиеся акции должны быть приобретены подписчиком единовременно.</w:t>
      </w:r>
    </w:p>
    <w:p w14:paraId="09BCCE30" w14:textId="77777777" w:rsidR="00266F72" w:rsidRPr="00740783" w:rsidRDefault="00266F72" w:rsidP="00266F72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0D2261E8" w14:textId="57BD4EC8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BB0CB4">
        <w:rPr>
          <w:rFonts w:ascii="Times New Roman" w:hAnsi="Times New Roman" w:cs="Times New Roman"/>
          <w:sz w:val="30"/>
          <w:szCs w:val="30"/>
          <w:u w:val="single"/>
        </w:rPr>
        <w:t xml:space="preserve">Привилегированные акции при проведении закрытой подписки </w:t>
      </w:r>
      <w:r w:rsidRPr="007C68C2">
        <w:rPr>
          <w:rFonts w:ascii="Times New Roman" w:hAnsi="Times New Roman" w:cs="Times New Roman"/>
          <w:sz w:val="30"/>
          <w:szCs w:val="30"/>
          <w:u w:val="single"/>
        </w:rPr>
        <w:t>не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7C68C2">
        <w:rPr>
          <w:rFonts w:ascii="Times New Roman" w:hAnsi="Times New Roman" w:cs="Times New Roman"/>
          <w:sz w:val="30"/>
          <w:szCs w:val="30"/>
          <w:u w:val="single"/>
        </w:rPr>
        <w:t>размещаются</w:t>
      </w:r>
      <w:r>
        <w:rPr>
          <w:rFonts w:ascii="Times New Roman" w:hAnsi="Times New Roman" w:cs="Times New Roman"/>
          <w:sz w:val="30"/>
          <w:szCs w:val="30"/>
          <w:u w:val="single"/>
        </w:rPr>
        <w:t>.</w:t>
      </w:r>
    </w:p>
    <w:p w14:paraId="7B12B8E0" w14:textId="77777777" w:rsidR="007F6A41" w:rsidRPr="00302FE7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84B610A" w14:textId="77777777" w:rsidR="007F6A41" w:rsidRPr="00BA33EC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BA33EC">
        <w:rPr>
          <w:rFonts w:ascii="Times New Roman" w:hAnsi="Times New Roman" w:cs="Times New Roman"/>
          <w:sz w:val="30"/>
          <w:szCs w:val="30"/>
        </w:rPr>
        <w:t xml:space="preserve">5. Номинальная стоимость акции: </w:t>
      </w:r>
      <w:r w:rsidRPr="001668C3">
        <w:rPr>
          <w:rFonts w:ascii="Times New Roman" w:hAnsi="Times New Roman" w:cs="Times New Roman"/>
          <w:sz w:val="30"/>
          <w:szCs w:val="30"/>
          <w:u w:val="single"/>
        </w:rPr>
        <w:t>17,22 белорусских рублей (Семнадцать белорусских рублей двадцать две копейки)</w:t>
      </w:r>
      <w:r w:rsidRPr="00BA33EC">
        <w:rPr>
          <w:rFonts w:ascii="Times New Roman" w:hAnsi="Times New Roman" w:cs="Times New Roman"/>
          <w:sz w:val="30"/>
          <w:szCs w:val="30"/>
          <w:u w:val="single"/>
        </w:rPr>
        <w:t>.</w:t>
      </w:r>
    </w:p>
    <w:p w14:paraId="1ED67342" w14:textId="77777777" w:rsidR="007F6A41" w:rsidRPr="00BA33EC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24106E6A" w14:textId="77777777" w:rsidR="007F6A41" w:rsidRPr="00BA33EC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BA33EC">
        <w:rPr>
          <w:rFonts w:ascii="Times New Roman" w:hAnsi="Times New Roman" w:cs="Times New Roman"/>
          <w:sz w:val="30"/>
          <w:szCs w:val="30"/>
        </w:rPr>
        <w:t xml:space="preserve">6. Цена подписки на одну простую (обыкновенную) акцию: </w:t>
      </w:r>
      <w:r w:rsidRPr="001668C3">
        <w:rPr>
          <w:rFonts w:ascii="Times New Roman" w:hAnsi="Times New Roman" w:cs="Times New Roman"/>
          <w:sz w:val="30"/>
          <w:szCs w:val="30"/>
          <w:u w:val="single"/>
        </w:rPr>
        <w:t>17,22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1668C3">
        <w:rPr>
          <w:rFonts w:ascii="Times New Roman" w:hAnsi="Times New Roman" w:cs="Times New Roman"/>
          <w:sz w:val="30"/>
          <w:szCs w:val="30"/>
          <w:u w:val="single"/>
        </w:rPr>
        <w:t>белорусских рублей (Семнадцать белорусских рублей двадцать две копейки)</w:t>
      </w:r>
      <w:r w:rsidRPr="00BA33EC">
        <w:rPr>
          <w:rFonts w:ascii="Times New Roman" w:hAnsi="Times New Roman" w:cs="Times New Roman"/>
          <w:sz w:val="30"/>
          <w:szCs w:val="30"/>
          <w:u w:val="single"/>
        </w:rPr>
        <w:t>.</w:t>
      </w:r>
    </w:p>
    <w:p w14:paraId="25689E45" w14:textId="77777777" w:rsidR="007F6A41" w:rsidRPr="006D4C0F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398C74AA" w14:textId="77777777" w:rsidR="007F6A41" w:rsidRPr="003A30D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DF0350">
        <w:rPr>
          <w:rFonts w:ascii="Times New Roman" w:hAnsi="Times New Roman" w:cs="Times New Roman"/>
          <w:sz w:val="30"/>
          <w:szCs w:val="30"/>
        </w:rPr>
        <w:t>7. Планируемый размер уставного фонда после размещения дополнительного выпуска акций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F0350">
        <w:rPr>
          <w:rFonts w:ascii="Times New Roman" w:hAnsi="Times New Roman" w:cs="Times New Roman"/>
          <w:sz w:val="30"/>
          <w:szCs w:val="30"/>
        </w:rPr>
        <w:t>путем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F0350">
        <w:rPr>
          <w:rFonts w:ascii="Times New Roman" w:hAnsi="Times New Roman" w:cs="Times New Roman"/>
          <w:sz w:val="30"/>
          <w:szCs w:val="30"/>
        </w:rPr>
        <w:t>проведения закрытой подписки: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68C3">
        <w:rPr>
          <w:rFonts w:ascii="Times New Roman" w:hAnsi="Times New Roman" w:cs="Times New Roman"/>
          <w:sz w:val="30"/>
          <w:szCs w:val="30"/>
          <w:u w:val="single"/>
        </w:rPr>
        <w:t>20 475 871,50 белорусских рублей (Двадцать миллионов четыреста семьдесят пять тысяч восемьсот семьдесят один белорусский рубль пятьдесят копеек)</w:t>
      </w:r>
      <w:r w:rsidRPr="003A30DB">
        <w:rPr>
          <w:rFonts w:ascii="Times New Roman" w:hAnsi="Times New Roman" w:cs="Times New Roman"/>
          <w:sz w:val="30"/>
          <w:szCs w:val="30"/>
          <w:u w:val="single"/>
        </w:rPr>
        <w:t>.</w:t>
      </w:r>
    </w:p>
    <w:p w14:paraId="5C646F0E" w14:textId="77777777" w:rsidR="007F6A41" w:rsidRPr="00F5430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4054900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Pr="00D95B0B">
        <w:rPr>
          <w:rFonts w:ascii="Times New Roman" w:hAnsi="Times New Roman" w:cs="Times New Roman"/>
          <w:sz w:val="30"/>
          <w:szCs w:val="30"/>
        </w:rPr>
        <w:t xml:space="preserve">. Порядок </w:t>
      </w:r>
      <w:r w:rsidRPr="00C515C0">
        <w:rPr>
          <w:rFonts w:ascii="Times New Roman" w:hAnsi="Times New Roman" w:cs="Times New Roman"/>
          <w:sz w:val="30"/>
          <w:szCs w:val="30"/>
        </w:rPr>
        <w:t>объявления и выплаты дивидендов по эмитируемым акциям</w:t>
      </w:r>
      <w:r w:rsidRPr="00D95B0B">
        <w:rPr>
          <w:rFonts w:ascii="Times New Roman" w:hAnsi="Times New Roman" w:cs="Times New Roman"/>
          <w:sz w:val="30"/>
          <w:szCs w:val="30"/>
        </w:rPr>
        <w:t>:</w:t>
      </w:r>
    </w:p>
    <w:p w14:paraId="29CE4178" w14:textId="77777777" w:rsidR="007F6A41" w:rsidRPr="00E35256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E35256">
        <w:rPr>
          <w:rFonts w:ascii="Times New Roman" w:hAnsi="Times New Roman" w:cs="Times New Roman"/>
          <w:sz w:val="30"/>
          <w:szCs w:val="30"/>
          <w:u w:val="single"/>
        </w:rPr>
        <w:t>ОАО 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E35256">
        <w:rPr>
          <w:rFonts w:ascii="Times New Roman" w:hAnsi="Times New Roman" w:cs="Times New Roman"/>
          <w:sz w:val="30"/>
          <w:szCs w:val="30"/>
          <w:u w:val="single"/>
        </w:rPr>
        <w:t>» вправе, за исключением случаев, установленных законодательством, указанных в уставе Общества, распределять между акционерами часть прибыли, остающейся в его распоряжении после уплаты налогов и иных обязательных платежей и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E35256">
        <w:rPr>
          <w:rFonts w:ascii="Times New Roman" w:hAnsi="Times New Roman" w:cs="Times New Roman"/>
          <w:sz w:val="30"/>
          <w:szCs w:val="30"/>
          <w:u w:val="single"/>
        </w:rPr>
        <w:t>покрытия убытков текущих периодов, образовавшихся по вине Общества, посредством выплаты дивидендов.</w:t>
      </w:r>
    </w:p>
    <w:p w14:paraId="68B26279" w14:textId="77777777" w:rsidR="007F6A41" w:rsidRPr="00D95B0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D95B0B">
        <w:rPr>
          <w:rFonts w:ascii="Times New Roman" w:hAnsi="Times New Roman" w:cs="Times New Roman"/>
          <w:sz w:val="30"/>
          <w:szCs w:val="30"/>
          <w:u w:val="single"/>
        </w:rPr>
        <w:t>В случаях и порядке, определенных законодательными актами, ОАО 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D95B0B">
        <w:rPr>
          <w:rFonts w:ascii="Times New Roman" w:hAnsi="Times New Roman" w:cs="Times New Roman"/>
          <w:sz w:val="30"/>
          <w:szCs w:val="30"/>
          <w:u w:val="single"/>
        </w:rPr>
        <w:t>» обязано выплачивать дивиденды. Дивиденды могут выплачиваться по результатам первого квартала, полугодия, девяти месяцев и по результатам года (далее – период выплаты дивидендов). Общее собрание акционеров устанавливает период выплаты дивидендов, за который выплачиваются дивиденды, а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D95B0B">
        <w:rPr>
          <w:rFonts w:ascii="Times New Roman" w:hAnsi="Times New Roman" w:cs="Times New Roman"/>
          <w:sz w:val="30"/>
          <w:szCs w:val="30"/>
          <w:u w:val="single"/>
        </w:rPr>
        <w:t>также срок выплаты дивидендов. Решения об объявлении и выплате дивидендов за первый квартал, полугодие и девять месяцев могут приниматься Обществом на основании данных его промежуточной бухгалтерской и (или) финансовой отчетности, а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D95B0B">
        <w:rPr>
          <w:rFonts w:ascii="Times New Roman" w:hAnsi="Times New Roman" w:cs="Times New Roman"/>
          <w:sz w:val="30"/>
          <w:szCs w:val="30"/>
          <w:u w:val="single"/>
        </w:rPr>
        <w:t>по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D95B0B">
        <w:rPr>
          <w:rFonts w:ascii="Times New Roman" w:hAnsi="Times New Roman" w:cs="Times New Roman"/>
          <w:sz w:val="30"/>
          <w:szCs w:val="30"/>
          <w:u w:val="single"/>
        </w:rPr>
        <w:t>результатам года – на основании данных годовой бухгалтерской и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D95B0B">
        <w:rPr>
          <w:rFonts w:ascii="Times New Roman" w:hAnsi="Times New Roman" w:cs="Times New Roman"/>
          <w:sz w:val="30"/>
          <w:szCs w:val="30"/>
          <w:u w:val="single"/>
        </w:rPr>
        <w:t>(или) финансовой отчетности.</w:t>
      </w:r>
    </w:p>
    <w:p w14:paraId="1E78998B" w14:textId="77777777" w:rsidR="007F6A41" w:rsidRPr="00D95B0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D95B0B">
        <w:rPr>
          <w:rFonts w:ascii="Times New Roman" w:hAnsi="Times New Roman" w:cs="Times New Roman"/>
          <w:sz w:val="30"/>
          <w:szCs w:val="30"/>
          <w:u w:val="single"/>
        </w:rPr>
        <w:lastRenderedPageBreak/>
        <w:t>Дивиденды выплачиваются только по размещенным акциям.</w:t>
      </w:r>
    </w:p>
    <w:p w14:paraId="13A73E51" w14:textId="77777777" w:rsidR="007F6A41" w:rsidRPr="00D95B0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D95B0B">
        <w:rPr>
          <w:rFonts w:ascii="Times New Roman" w:hAnsi="Times New Roman" w:cs="Times New Roman"/>
          <w:sz w:val="30"/>
          <w:szCs w:val="30"/>
          <w:u w:val="single"/>
        </w:rPr>
        <w:t xml:space="preserve">В случае если решением общего собрания акционеров Общества срок выплаты дивидендов не определен, он не должен превышать 60 дней со дня принятия решения об объявлении и выплате дивидендов. </w:t>
      </w:r>
    </w:p>
    <w:p w14:paraId="120E7495" w14:textId="77777777" w:rsidR="007F6A41" w:rsidRPr="00D95B0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u w:val="single"/>
        </w:rPr>
      </w:pPr>
      <w:r w:rsidRPr="00D95B0B">
        <w:rPr>
          <w:rFonts w:ascii="Times New Roman" w:hAnsi="Times New Roman" w:cs="Times New Roman"/>
          <w:sz w:val="30"/>
          <w:szCs w:val="30"/>
          <w:u w:val="single"/>
        </w:rPr>
        <w:t>Размер дивиденда объявляется в белорусских рублях на одну акцию. Дивиденды выплачиваются в денежных единицах Республики Беларусь.</w:t>
      </w:r>
    </w:p>
    <w:p w14:paraId="4F9B32B9" w14:textId="77777777" w:rsidR="007F6A41" w:rsidRPr="00D95B0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D95B0B">
        <w:rPr>
          <w:rFonts w:ascii="Times New Roman" w:hAnsi="Times New Roman" w:cs="Times New Roman"/>
          <w:sz w:val="30"/>
          <w:szCs w:val="30"/>
          <w:u w:val="single"/>
        </w:rPr>
        <w:t>Список акционеров, имеющих право на получение дивидендов, составляется на основании данных того же реестра владельцев акционеров, на основании которого был составлен список лиц, имеющих право на участие в общем собрании акционеров, принявшем решение о выплате соответствующих дивидендов.</w:t>
      </w:r>
    </w:p>
    <w:p w14:paraId="0FF5BEB3" w14:textId="77777777" w:rsidR="007F6A41" w:rsidRPr="00A729B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D95B0B">
        <w:rPr>
          <w:rFonts w:ascii="Times New Roman" w:hAnsi="Times New Roman" w:cs="Times New Roman"/>
          <w:sz w:val="30"/>
          <w:szCs w:val="30"/>
          <w:u w:val="single"/>
        </w:rPr>
        <w:t>Информация о времени и месте выплаты дивидендов доводится до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D95B0B">
        <w:rPr>
          <w:rFonts w:ascii="Times New Roman" w:hAnsi="Times New Roman" w:cs="Times New Roman"/>
          <w:sz w:val="30"/>
          <w:szCs w:val="30"/>
          <w:u w:val="single"/>
        </w:rPr>
        <w:t>сведения акционеров в том же порядке, в котором они извещаются о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D95B0B">
        <w:rPr>
          <w:rFonts w:ascii="Times New Roman" w:hAnsi="Times New Roman" w:cs="Times New Roman"/>
          <w:sz w:val="30"/>
          <w:szCs w:val="30"/>
          <w:u w:val="single"/>
        </w:rPr>
        <w:t>проведении общего собрания акционеров.</w:t>
      </w:r>
    </w:p>
    <w:p w14:paraId="61A1842F" w14:textId="77777777" w:rsidR="007F6A41" w:rsidRPr="00F5430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C58F0E5" w14:textId="77777777" w:rsidR="007F6A41" w:rsidRPr="00A729B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6923C" w:themeColor="accent3" w:themeShade="BF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9. Права акционеров и обязанности эмитента, удостоверяемые акцией:</w:t>
      </w:r>
      <w:r w:rsidRPr="00D95B0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размещаемые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путем проведения закрытой подписки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простые (обыкновенные) акции </w:t>
      </w:r>
      <w:r w:rsidRPr="00F74C8C">
        <w:rPr>
          <w:rFonts w:ascii="Times New Roman" w:hAnsi="Times New Roman" w:cs="Times New Roman"/>
          <w:sz w:val="30"/>
          <w:szCs w:val="30"/>
          <w:u w:val="single"/>
        </w:rPr>
        <w:t>ОАО 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F74C8C">
        <w:rPr>
          <w:rFonts w:ascii="Times New Roman" w:hAnsi="Times New Roman" w:cs="Times New Roman"/>
          <w:sz w:val="30"/>
          <w:szCs w:val="30"/>
          <w:u w:val="single"/>
        </w:rPr>
        <w:t>»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дополнительного выпуска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 xml:space="preserve"> удостоверяют тот же объем прав их владельцев, что и простые (обыкновенные) акции, выпущенные ранее:</w:t>
      </w:r>
    </w:p>
    <w:p w14:paraId="4B1E314C" w14:textId="77777777" w:rsidR="007F6A41" w:rsidRPr="00A729B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729B9">
        <w:rPr>
          <w:rFonts w:ascii="Times New Roman" w:hAnsi="Times New Roman" w:cs="Times New Roman"/>
          <w:sz w:val="30"/>
          <w:szCs w:val="30"/>
          <w:u w:val="single"/>
        </w:rPr>
        <w:t>- получать часть прибыли Общества в виде дивидендов;</w:t>
      </w:r>
    </w:p>
    <w:p w14:paraId="6055FB9C" w14:textId="77777777" w:rsidR="007F6A41" w:rsidRPr="00A729B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729B9">
        <w:rPr>
          <w:rFonts w:ascii="Times New Roman" w:hAnsi="Times New Roman" w:cs="Times New Roman"/>
          <w:sz w:val="30"/>
          <w:szCs w:val="30"/>
          <w:u w:val="single"/>
        </w:rPr>
        <w:t>- получать в случае ликвидации Общества часть имущества, оставшегося после расчетов с кредиторами, или его стоимость;</w:t>
      </w:r>
    </w:p>
    <w:p w14:paraId="5DA2890E" w14:textId="77777777" w:rsidR="007F6A41" w:rsidRPr="00A729B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729B9">
        <w:rPr>
          <w:rFonts w:ascii="Times New Roman" w:hAnsi="Times New Roman" w:cs="Times New Roman"/>
          <w:sz w:val="30"/>
          <w:szCs w:val="30"/>
          <w:u w:val="single"/>
        </w:rPr>
        <w:t>- участвовать в общем собрании акционеров с правом голоса по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>вопросам, относящимся к компетенции общего собрания акционеров;</w:t>
      </w:r>
    </w:p>
    <w:p w14:paraId="3F70C1D1" w14:textId="77777777" w:rsidR="007F6A41" w:rsidRPr="00A729B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729B9">
        <w:rPr>
          <w:rFonts w:ascii="Times New Roman" w:hAnsi="Times New Roman" w:cs="Times New Roman"/>
          <w:sz w:val="30"/>
          <w:szCs w:val="30"/>
          <w:u w:val="single"/>
        </w:rPr>
        <w:t>- получать информацию о деятельности Общества и знакомиться с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>его документацией в объеме и порядке, определенными уставом;</w:t>
      </w:r>
    </w:p>
    <w:p w14:paraId="63C83FB2" w14:textId="77777777" w:rsidR="007F6A41" w:rsidRPr="00A729B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729B9">
        <w:rPr>
          <w:rFonts w:ascii="Times New Roman" w:hAnsi="Times New Roman" w:cs="Times New Roman"/>
          <w:sz w:val="30"/>
          <w:szCs w:val="30"/>
          <w:u w:val="single"/>
        </w:rPr>
        <w:t>- передавать свои полномочия по участию в управлении деятельностью Общества иным лицам путем выдачи доверенности либо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 xml:space="preserve">заключения договора в порядке, установленном законодательными актами. </w:t>
      </w:r>
    </w:p>
    <w:p w14:paraId="14408887" w14:textId="77777777" w:rsidR="007F6A41" w:rsidRPr="006D4C0F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AC255FF" w14:textId="77777777" w:rsidR="007F6A41" w:rsidRPr="00A729B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9B9">
        <w:rPr>
          <w:rFonts w:ascii="Times New Roman" w:hAnsi="Times New Roman" w:cs="Times New Roman"/>
          <w:sz w:val="30"/>
          <w:szCs w:val="30"/>
          <w:u w:val="single"/>
        </w:rPr>
        <w:t>Акционеры ОАО 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>» имеют и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>другие права, предусмотренные законодательством, уставом ОАО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>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>», локальными правовыми актами ОАО 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>» и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>решениями общего собрания акционеров ОАО 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A729B9">
        <w:rPr>
          <w:rFonts w:ascii="Times New Roman" w:hAnsi="Times New Roman" w:cs="Times New Roman"/>
          <w:sz w:val="30"/>
          <w:szCs w:val="30"/>
          <w:u w:val="single"/>
        </w:rPr>
        <w:t>»</w:t>
      </w:r>
      <w:r w:rsidRPr="00A729B9">
        <w:rPr>
          <w:rFonts w:ascii="Times New Roman" w:hAnsi="Times New Roman" w:cs="Times New Roman"/>
          <w:sz w:val="30"/>
          <w:szCs w:val="30"/>
        </w:rPr>
        <w:t>.</w:t>
      </w:r>
    </w:p>
    <w:p w14:paraId="5C69DEE4" w14:textId="77777777" w:rsidR="007F6A41" w:rsidRPr="001314D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6498C710" w14:textId="77777777" w:rsidR="007F6A41" w:rsidRPr="006E698F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6E698F">
        <w:rPr>
          <w:rFonts w:ascii="Times New Roman" w:hAnsi="Times New Roman" w:cs="Times New Roman"/>
          <w:sz w:val="30"/>
          <w:szCs w:val="30"/>
          <w:u w:val="single"/>
        </w:rPr>
        <w:t xml:space="preserve">Уставом Общества не предусмотрены: наличие преимущественного права акционеров на приобретение акций дополнительного выпуска, фиксированный размер дивиденда или порядок его определения, фиксированная стоимость имущества, подлежащего передаче владельцу привилегированной акции в случае </w:t>
      </w:r>
      <w:r w:rsidRPr="006E698F">
        <w:rPr>
          <w:rFonts w:ascii="Times New Roman" w:hAnsi="Times New Roman" w:cs="Times New Roman"/>
          <w:sz w:val="30"/>
          <w:szCs w:val="30"/>
          <w:u w:val="single"/>
        </w:rPr>
        <w:lastRenderedPageBreak/>
        <w:t>ликвидации Общества, либо порядок ее определения, очередность выплаты дивидендов по каждому типу привилегированных акций.</w:t>
      </w:r>
    </w:p>
    <w:p w14:paraId="5419A2C7" w14:textId="77777777" w:rsidR="007F6A41" w:rsidRPr="001314D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768690B2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1F72BF">
        <w:rPr>
          <w:rFonts w:ascii="Times New Roman" w:hAnsi="Times New Roman" w:cs="Times New Roman"/>
          <w:sz w:val="30"/>
          <w:szCs w:val="30"/>
          <w:u w:val="single"/>
        </w:rPr>
        <w:t>Обязанности эмитента устанавливаются в соответствии с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1F72BF">
        <w:rPr>
          <w:rFonts w:ascii="Times New Roman" w:hAnsi="Times New Roman" w:cs="Times New Roman"/>
          <w:sz w:val="30"/>
          <w:szCs w:val="30"/>
          <w:u w:val="single"/>
        </w:rPr>
        <w:t>законодательством Республики Беларусь о ценных бумагах, хозяйственных обществах и Уставом Общества.</w:t>
      </w:r>
    </w:p>
    <w:p w14:paraId="2369E5CA" w14:textId="77777777" w:rsidR="007F6A41" w:rsidRPr="001314D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30A14A3B" w14:textId="77777777" w:rsidR="007F6A41" w:rsidRPr="00A85FA0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85FA0">
        <w:rPr>
          <w:rFonts w:ascii="Times New Roman" w:hAnsi="Times New Roman" w:cs="Times New Roman"/>
          <w:sz w:val="30"/>
          <w:szCs w:val="30"/>
          <w:u w:val="single"/>
        </w:rPr>
        <w:t>В случае ликвидации Общества имущество ликвидируемого Общества, оставшееся после завершения в соответствии с законодательными актами расчетов с кредиторами, распределяется ликвидационной комиссией (ликвидатором) между акционерами в следующей очередности:</w:t>
      </w:r>
    </w:p>
    <w:p w14:paraId="36A976BA" w14:textId="77777777" w:rsidR="007F6A41" w:rsidRPr="006E698F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6E698F">
        <w:rPr>
          <w:rFonts w:ascii="Times New Roman" w:hAnsi="Times New Roman" w:cs="Times New Roman"/>
          <w:sz w:val="30"/>
          <w:szCs w:val="30"/>
          <w:u w:val="single"/>
        </w:rPr>
        <w:t>- в первую очередь осуществляются выплаты по подлежащим выкупу Обществом акциям по цене, утвержденной общим собранием акционеров в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6E698F">
        <w:rPr>
          <w:rFonts w:ascii="Times New Roman" w:hAnsi="Times New Roman" w:cs="Times New Roman"/>
          <w:sz w:val="30"/>
          <w:szCs w:val="30"/>
          <w:u w:val="single"/>
        </w:rPr>
        <w:t>соответствии с частью третьей статьи 78 Закона Республики Беларусь от 9 декабря 1992 г. № 2020-XІІ «О хозяйственных обществах»;</w:t>
      </w:r>
    </w:p>
    <w:p w14:paraId="1E3C8761" w14:textId="77777777" w:rsidR="007F6A41" w:rsidRPr="006E698F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6E698F">
        <w:rPr>
          <w:rFonts w:ascii="Times New Roman" w:hAnsi="Times New Roman" w:cs="Times New Roman"/>
          <w:sz w:val="30"/>
          <w:szCs w:val="30"/>
          <w:u w:val="single"/>
        </w:rPr>
        <w:t>- во вторую очередь осуществляются выплаты начисленных, но не выплаченных дивидендов по соответствующим типам привилегированных акций;</w:t>
      </w:r>
    </w:p>
    <w:p w14:paraId="1322447F" w14:textId="77777777" w:rsidR="007F6A41" w:rsidRPr="006E698F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6E698F">
        <w:rPr>
          <w:rFonts w:ascii="Times New Roman" w:hAnsi="Times New Roman" w:cs="Times New Roman"/>
          <w:sz w:val="30"/>
          <w:szCs w:val="30"/>
          <w:u w:val="single"/>
        </w:rPr>
        <w:t>- в третью очередь осуществляется выплата владельцам всех типов привилегированных акций фиксированной стоимости имущества, определенной уставом Общества или в установленном им порядке, либо передача им части имущества, соответствующей этой стоимости;</w:t>
      </w:r>
    </w:p>
    <w:p w14:paraId="24AA6EB7" w14:textId="77777777" w:rsidR="007F6A41" w:rsidRPr="006E698F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6E698F">
        <w:rPr>
          <w:rFonts w:ascii="Times New Roman" w:hAnsi="Times New Roman" w:cs="Times New Roman"/>
          <w:sz w:val="30"/>
          <w:szCs w:val="30"/>
          <w:u w:val="single"/>
        </w:rPr>
        <w:t>- в четвертую очередь осуществляется распределение имущества ликвидируемого Общества между акционерами – владельцами простых (обыкновенных) акций.</w:t>
      </w:r>
    </w:p>
    <w:p w14:paraId="39662D42" w14:textId="77777777" w:rsidR="007F6A41" w:rsidRPr="006E698F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6E698F">
        <w:rPr>
          <w:rFonts w:ascii="Times New Roman" w:hAnsi="Times New Roman" w:cs="Times New Roman"/>
          <w:sz w:val="30"/>
          <w:szCs w:val="30"/>
          <w:u w:val="single"/>
        </w:rPr>
        <w:t>Требования каждой следующей очереди удовлетворяются после полного удовлетворения требований предыдущей очереди.</w:t>
      </w:r>
    </w:p>
    <w:p w14:paraId="1FE32175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698F">
        <w:rPr>
          <w:rFonts w:ascii="Times New Roman" w:hAnsi="Times New Roman" w:cs="Times New Roman"/>
          <w:sz w:val="30"/>
          <w:szCs w:val="30"/>
          <w:u w:val="single"/>
        </w:rPr>
        <w:t>Если оставшегося имущества недостаточно для удовлетворения в полном объеме требований акционеров одной очереди, требования удовлетворяются за счет имеющегося имущества пропорционально размерам требований этих акционеров.</w:t>
      </w:r>
    </w:p>
    <w:p w14:paraId="67874F3B" w14:textId="77777777" w:rsidR="007F6A41" w:rsidRPr="001314D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4CF78072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10. Способ размещения акций: </w:t>
      </w:r>
      <w:r w:rsidRPr="00413551">
        <w:rPr>
          <w:rFonts w:ascii="Times New Roman" w:hAnsi="Times New Roman" w:cs="Times New Roman"/>
          <w:sz w:val="30"/>
          <w:szCs w:val="30"/>
          <w:u w:val="single"/>
        </w:rPr>
        <w:t>закрытая подписка.</w:t>
      </w:r>
    </w:p>
    <w:p w14:paraId="4E077279" w14:textId="77777777" w:rsidR="007F6A41" w:rsidRPr="001314D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EBF7CBA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023B34">
        <w:rPr>
          <w:rFonts w:ascii="Times New Roman" w:hAnsi="Times New Roman" w:cs="Times New Roman"/>
          <w:sz w:val="30"/>
          <w:szCs w:val="30"/>
        </w:rPr>
        <w:t>11.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23B34">
        <w:rPr>
          <w:rFonts w:ascii="Times New Roman" w:hAnsi="Times New Roman" w:cs="Times New Roman"/>
          <w:sz w:val="30"/>
          <w:szCs w:val="30"/>
        </w:rPr>
        <w:t xml:space="preserve">Перечень лиц, среди которых размещаются акции дополнительного выпуска: 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t>акционеры ОАО 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t>».</w:t>
      </w:r>
    </w:p>
    <w:p w14:paraId="6320AD35" w14:textId="77777777" w:rsidR="007F6A41" w:rsidRPr="00023417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77A1A896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Список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t xml:space="preserve"> акционеров ОАО 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t>», среди которых размещаются акции дополнительного выпуска, составляется на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t>основании данных того же реестра акционеров ОАО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t>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t>», на основании которого был составлен список лиц, имеющих право на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t xml:space="preserve">участие в общем собрании акционеров, принявшем решение 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lastRenderedPageBreak/>
        <w:t>об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t>увеличении уставного фонда ОАО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t>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t>» путем эмиссии акций дополнительного выпуска, размещаемых путем проведения закрытой подписки.</w:t>
      </w:r>
    </w:p>
    <w:p w14:paraId="0FCD76A2" w14:textId="77777777" w:rsidR="007F6A41" w:rsidRPr="00023417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584CED4E" w14:textId="77777777" w:rsidR="007F6A41" w:rsidRPr="001D2AE5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35B26">
        <w:rPr>
          <w:rFonts w:ascii="Times New Roman" w:hAnsi="Times New Roman" w:cs="Times New Roman"/>
          <w:sz w:val="30"/>
          <w:szCs w:val="30"/>
          <w:u w:val="single"/>
        </w:rPr>
        <w:t>Акционеры реализуют свое право покупки акций дополнительного выпуска путем заключения с ОАО 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t>» в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t>порядке очередности их обращения в ОАО 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235B26">
        <w:rPr>
          <w:rFonts w:ascii="Times New Roman" w:hAnsi="Times New Roman" w:cs="Times New Roman"/>
          <w:sz w:val="30"/>
          <w:szCs w:val="30"/>
          <w:u w:val="single"/>
        </w:rPr>
        <w:t>» договоров закрытой подписки н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а акции дополнительного </w:t>
      </w:r>
      <w:r w:rsidRPr="001D2AE5">
        <w:rPr>
          <w:rFonts w:ascii="Times New Roman" w:hAnsi="Times New Roman" w:cs="Times New Roman"/>
          <w:sz w:val="30"/>
          <w:szCs w:val="30"/>
          <w:u w:val="single"/>
        </w:rPr>
        <w:t>выпуска с учетом минимального размера единовременно приобретаемых акций, указанного в части второй пункта 4 настоящих условий.</w:t>
      </w:r>
    </w:p>
    <w:p w14:paraId="1A38BBFB" w14:textId="77777777" w:rsidR="007F6A41" w:rsidRPr="001314D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D903C37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12. С</w:t>
      </w:r>
      <w:r w:rsidRPr="00EE7F6E">
        <w:rPr>
          <w:rFonts w:ascii="Times New Roman" w:hAnsi="Times New Roman" w:cs="Times New Roman"/>
          <w:sz w:val="30"/>
          <w:szCs w:val="30"/>
        </w:rPr>
        <w:t>ведения о месте, дате и времени проведения размещения акций</w:t>
      </w:r>
      <w:r>
        <w:rPr>
          <w:rFonts w:ascii="Times New Roman" w:hAnsi="Times New Roman" w:cs="Times New Roman"/>
          <w:sz w:val="30"/>
          <w:szCs w:val="30"/>
        </w:rPr>
        <w:t xml:space="preserve">, порядке заключения договоров: </w:t>
      </w:r>
      <w:r w:rsidRPr="002A23BE">
        <w:rPr>
          <w:rFonts w:ascii="Times New Roman" w:hAnsi="Times New Roman" w:cs="Times New Roman"/>
          <w:sz w:val="30"/>
          <w:szCs w:val="30"/>
          <w:u w:val="single"/>
        </w:rPr>
        <w:t>договоры закрытой подписки на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2A23BE">
        <w:rPr>
          <w:rFonts w:ascii="Times New Roman" w:hAnsi="Times New Roman" w:cs="Times New Roman"/>
          <w:sz w:val="30"/>
          <w:szCs w:val="30"/>
          <w:u w:val="single"/>
        </w:rPr>
        <w:t xml:space="preserve">акции дополнительного выпуска заключаются по месту нахождения исполнительного органа </w:t>
      </w:r>
      <w:r>
        <w:rPr>
          <w:rFonts w:ascii="Times New Roman" w:hAnsi="Times New Roman" w:cs="Times New Roman"/>
          <w:sz w:val="30"/>
          <w:szCs w:val="30"/>
          <w:u w:val="single"/>
        </w:rPr>
        <w:t>эмитента</w:t>
      </w:r>
      <w:r w:rsidRPr="002A23BE">
        <w:rPr>
          <w:rFonts w:ascii="Times New Roman" w:hAnsi="Times New Roman" w:cs="Times New Roman"/>
          <w:sz w:val="30"/>
          <w:szCs w:val="30"/>
          <w:u w:val="single"/>
        </w:rPr>
        <w:t xml:space="preserve"> по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2A23BE">
        <w:rPr>
          <w:rFonts w:ascii="Times New Roman" w:hAnsi="Times New Roman" w:cs="Times New Roman"/>
          <w:sz w:val="30"/>
          <w:szCs w:val="30"/>
          <w:u w:val="single"/>
        </w:rPr>
        <w:t>адресу: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AF4576">
        <w:rPr>
          <w:rFonts w:ascii="Times New Roman" w:hAnsi="Times New Roman" w:cs="Times New Roman"/>
          <w:sz w:val="30"/>
          <w:szCs w:val="30"/>
          <w:u w:val="single"/>
        </w:rPr>
        <w:t>Республика Беларусь, 222696, Минская область, Столбцовский район, с/с Вишневецкий, ул.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AF4576">
        <w:rPr>
          <w:rFonts w:ascii="Times New Roman" w:hAnsi="Times New Roman" w:cs="Times New Roman"/>
          <w:sz w:val="30"/>
          <w:szCs w:val="30"/>
          <w:u w:val="single"/>
        </w:rPr>
        <w:t>Несвижская, д. 25 (агрогородок Вишневец)</w:t>
      </w:r>
      <w:r w:rsidRPr="00277A4D">
        <w:rPr>
          <w:rFonts w:ascii="Times New Roman" w:hAnsi="Times New Roman" w:cs="Times New Roman"/>
          <w:sz w:val="30"/>
          <w:szCs w:val="30"/>
          <w:u w:val="single"/>
        </w:rPr>
        <w:t>, ОАО 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277A4D">
        <w:rPr>
          <w:rFonts w:ascii="Times New Roman" w:hAnsi="Times New Roman" w:cs="Times New Roman"/>
          <w:sz w:val="30"/>
          <w:szCs w:val="30"/>
          <w:u w:val="single"/>
        </w:rPr>
        <w:t>»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, – </w:t>
      </w:r>
      <w:r w:rsidRPr="00371BB5">
        <w:rPr>
          <w:rFonts w:ascii="Times New Roman" w:hAnsi="Times New Roman" w:cs="Times New Roman"/>
          <w:sz w:val="30"/>
          <w:szCs w:val="30"/>
          <w:u w:val="single"/>
        </w:rPr>
        <w:t xml:space="preserve">в рабочие дни с </w:t>
      </w:r>
      <w:r>
        <w:rPr>
          <w:rFonts w:ascii="Times New Roman" w:hAnsi="Times New Roman" w:cs="Times New Roman"/>
          <w:sz w:val="30"/>
          <w:szCs w:val="30"/>
          <w:u w:val="single"/>
        </w:rPr>
        <w:t>09</w:t>
      </w:r>
      <w:r w:rsidRPr="00371BB5">
        <w:rPr>
          <w:rFonts w:ascii="Times New Roman" w:hAnsi="Times New Roman" w:cs="Times New Roman"/>
          <w:sz w:val="30"/>
          <w:szCs w:val="30"/>
          <w:u w:val="single"/>
        </w:rPr>
        <w:t xml:space="preserve"> часов 00 минут до 13 часов 00 минут в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371BB5">
        <w:rPr>
          <w:rFonts w:ascii="Times New Roman" w:hAnsi="Times New Roman" w:cs="Times New Roman"/>
          <w:sz w:val="30"/>
          <w:szCs w:val="30"/>
          <w:u w:val="single"/>
        </w:rPr>
        <w:t xml:space="preserve">период </w:t>
      </w:r>
      <w:r w:rsidRPr="00526DF4">
        <w:rPr>
          <w:rFonts w:ascii="Times New Roman" w:hAnsi="Times New Roman" w:cs="Times New Roman"/>
          <w:sz w:val="30"/>
          <w:szCs w:val="30"/>
          <w:u w:val="single"/>
        </w:rPr>
        <w:t>проведения закрытой подписки на акции</w:t>
      </w:r>
      <w:r w:rsidRPr="00277A4D">
        <w:rPr>
          <w:rFonts w:ascii="Times New Roman" w:hAnsi="Times New Roman" w:cs="Times New Roman"/>
          <w:sz w:val="30"/>
          <w:szCs w:val="30"/>
          <w:u w:val="single"/>
        </w:rPr>
        <w:t>.</w:t>
      </w:r>
    </w:p>
    <w:p w14:paraId="7162CE03" w14:textId="77777777" w:rsidR="007F6A41" w:rsidRPr="00023417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76864697" w14:textId="77777777" w:rsidR="007F6A41" w:rsidRPr="001D2AE5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9144C">
        <w:rPr>
          <w:rFonts w:ascii="Times New Roman" w:hAnsi="Times New Roman" w:cs="Times New Roman"/>
          <w:sz w:val="30"/>
          <w:szCs w:val="30"/>
          <w:u w:val="single"/>
        </w:rPr>
        <w:t xml:space="preserve">Договоры закрытой подписки на акции дополнительного выпуска </w:t>
      </w:r>
      <w:r w:rsidRPr="00B54136">
        <w:rPr>
          <w:rFonts w:ascii="Times New Roman" w:hAnsi="Times New Roman" w:cs="Times New Roman"/>
          <w:sz w:val="30"/>
          <w:szCs w:val="30"/>
          <w:u w:val="single"/>
        </w:rPr>
        <w:t xml:space="preserve">заключаются с лицами, указанными в пункте 11 настоящих условий, </w:t>
      </w:r>
      <w:r w:rsidRPr="0059144C">
        <w:rPr>
          <w:rFonts w:ascii="Times New Roman" w:hAnsi="Times New Roman" w:cs="Times New Roman"/>
          <w:sz w:val="30"/>
          <w:szCs w:val="30"/>
          <w:u w:val="single"/>
        </w:rPr>
        <w:t>в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59144C">
        <w:rPr>
          <w:rFonts w:ascii="Times New Roman" w:hAnsi="Times New Roman" w:cs="Times New Roman"/>
          <w:sz w:val="30"/>
          <w:szCs w:val="30"/>
          <w:u w:val="single"/>
        </w:rPr>
        <w:t>порядке очередности их обращения в ОАО 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1D2AE5">
        <w:rPr>
          <w:rFonts w:ascii="Times New Roman" w:hAnsi="Times New Roman" w:cs="Times New Roman"/>
          <w:sz w:val="30"/>
          <w:szCs w:val="30"/>
          <w:u w:val="single"/>
        </w:rPr>
        <w:t>»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1D2AE5">
        <w:rPr>
          <w:rFonts w:ascii="Times New Roman" w:hAnsi="Times New Roman" w:cs="Times New Roman"/>
          <w:sz w:val="30"/>
          <w:szCs w:val="30"/>
          <w:u w:val="single"/>
        </w:rPr>
        <w:t>за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1D2AE5">
        <w:rPr>
          <w:rFonts w:ascii="Times New Roman" w:hAnsi="Times New Roman" w:cs="Times New Roman"/>
          <w:sz w:val="30"/>
          <w:szCs w:val="30"/>
          <w:u w:val="single"/>
        </w:rPr>
        <w:t>заключением таких договоров с учетом минимального размера единовременно приобретаемых акций, указанного в части второй пункта 4 настоящих условий.</w:t>
      </w:r>
    </w:p>
    <w:p w14:paraId="184F18A7" w14:textId="77777777" w:rsidR="007F6A41" w:rsidRPr="001314D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2D7173A5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13. П</w:t>
      </w:r>
      <w:r w:rsidRPr="00E40DF6">
        <w:rPr>
          <w:rFonts w:ascii="Times New Roman" w:hAnsi="Times New Roman" w:cs="Times New Roman"/>
          <w:sz w:val="30"/>
          <w:szCs w:val="30"/>
        </w:rPr>
        <w:t xml:space="preserve">ериод проведения </w:t>
      </w:r>
      <w:r>
        <w:rPr>
          <w:rFonts w:ascii="Times New Roman" w:hAnsi="Times New Roman" w:cs="Times New Roman"/>
          <w:sz w:val="30"/>
          <w:szCs w:val="30"/>
        </w:rPr>
        <w:t xml:space="preserve">закрытой подписки на акции: </w:t>
      </w:r>
    </w:p>
    <w:p w14:paraId="746E4486" w14:textId="77777777" w:rsidR="007F6A41" w:rsidRPr="00D972E6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B136BF">
        <w:rPr>
          <w:rFonts w:ascii="Times New Roman" w:hAnsi="Times New Roman" w:cs="Times New Roman"/>
          <w:sz w:val="30"/>
          <w:szCs w:val="30"/>
          <w:u w:val="single"/>
        </w:rPr>
        <w:t xml:space="preserve">13.1. дата начала проведения закрытой подписки (дата начала заключения договоров закрытой подписки на акции дополнительного </w:t>
      </w:r>
      <w:r w:rsidRPr="00D972E6">
        <w:rPr>
          <w:rFonts w:ascii="Times New Roman" w:hAnsi="Times New Roman" w:cs="Times New Roman"/>
          <w:sz w:val="30"/>
          <w:szCs w:val="30"/>
          <w:u w:val="single"/>
        </w:rPr>
        <w:t xml:space="preserve">выпуска): </w:t>
      </w:r>
      <w:r>
        <w:rPr>
          <w:rFonts w:ascii="Times New Roman" w:hAnsi="Times New Roman" w:cs="Times New Roman"/>
          <w:sz w:val="30"/>
          <w:szCs w:val="30"/>
          <w:u w:val="single"/>
        </w:rPr>
        <w:t>12</w:t>
      </w:r>
      <w:r w:rsidRPr="004C600D">
        <w:rPr>
          <w:rFonts w:ascii="Times New Roman" w:hAnsi="Times New Roman" w:cs="Times New Roman"/>
          <w:sz w:val="30"/>
          <w:szCs w:val="30"/>
          <w:u w:val="single"/>
        </w:rPr>
        <w:t>.0</w:t>
      </w:r>
      <w:r>
        <w:rPr>
          <w:rFonts w:ascii="Times New Roman" w:hAnsi="Times New Roman" w:cs="Times New Roman"/>
          <w:sz w:val="30"/>
          <w:szCs w:val="30"/>
          <w:u w:val="single"/>
        </w:rPr>
        <w:t>6</w:t>
      </w:r>
      <w:r w:rsidRPr="004C600D">
        <w:rPr>
          <w:rFonts w:ascii="Times New Roman" w:hAnsi="Times New Roman" w:cs="Times New Roman"/>
          <w:sz w:val="30"/>
          <w:szCs w:val="30"/>
          <w:u w:val="single"/>
        </w:rPr>
        <w:t>.202</w:t>
      </w:r>
      <w:r>
        <w:rPr>
          <w:rFonts w:ascii="Times New Roman" w:hAnsi="Times New Roman" w:cs="Times New Roman"/>
          <w:sz w:val="30"/>
          <w:szCs w:val="30"/>
          <w:u w:val="single"/>
        </w:rPr>
        <w:t>5</w:t>
      </w:r>
      <w:r w:rsidRPr="00D972E6">
        <w:rPr>
          <w:rFonts w:ascii="Times New Roman" w:hAnsi="Times New Roman" w:cs="Times New Roman"/>
          <w:sz w:val="30"/>
          <w:szCs w:val="30"/>
          <w:u w:val="single"/>
        </w:rPr>
        <w:t>;</w:t>
      </w:r>
    </w:p>
    <w:p w14:paraId="4547C2BD" w14:textId="77777777" w:rsidR="007F6A41" w:rsidRPr="00C03333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D972E6">
        <w:rPr>
          <w:rFonts w:ascii="Times New Roman" w:hAnsi="Times New Roman" w:cs="Times New Roman"/>
          <w:sz w:val="30"/>
          <w:szCs w:val="30"/>
          <w:u w:val="single"/>
        </w:rPr>
        <w:t xml:space="preserve">13.2. дата окончания проведения закрытой подписки (дата окончания заключения договоров закрытой подписки на акции </w:t>
      </w:r>
      <w:r w:rsidRPr="00C03333">
        <w:rPr>
          <w:rFonts w:ascii="Times New Roman" w:hAnsi="Times New Roman" w:cs="Times New Roman"/>
          <w:sz w:val="30"/>
          <w:szCs w:val="30"/>
          <w:u w:val="single"/>
        </w:rPr>
        <w:t>дополнительного выпуска): 11.07.2025.</w:t>
      </w:r>
    </w:p>
    <w:p w14:paraId="6D06A273" w14:textId="77777777" w:rsidR="007F6A41" w:rsidRPr="00B136BF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32931528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14. </w:t>
      </w:r>
      <w:r w:rsidRPr="00E951AC">
        <w:rPr>
          <w:rFonts w:ascii="Times New Roman" w:hAnsi="Times New Roman" w:cs="Times New Roman"/>
          <w:sz w:val="30"/>
          <w:szCs w:val="30"/>
        </w:rPr>
        <w:t xml:space="preserve">Период сбора предложений (заявок) от лиц, намеревающихся приобрести акции: </w:t>
      </w:r>
      <w:r w:rsidRPr="00E951AC">
        <w:rPr>
          <w:rFonts w:ascii="Times New Roman" w:hAnsi="Times New Roman" w:cs="Times New Roman"/>
          <w:sz w:val="30"/>
          <w:szCs w:val="30"/>
          <w:u w:val="single"/>
        </w:rPr>
        <w:t>не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E951AC">
        <w:rPr>
          <w:rFonts w:ascii="Times New Roman" w:hAnsi="Times New Roman" w:cs="Times New Roman"/>
          <w:sz w:val="30"/>
          <w:szCs w:val="30"/>
          <w:u w:val="single"/>
        </w:rPr>
        <w:t>устанавливается</w:t>
      </w:r>
      <w:r>
        <w:rPr>
          <w:rFonts w:ascii="Times New Roman" w:hAnsi="Times New Roman" w:cs="Times New Roman"/>
          <w:sz w:val="30"/>
          <w:szCs w:val="30"/>
          <w:u w:val="single"/>
        </w:rPr>
        <w:t>.</w:t>
      </w:r>
    </w:p>
    <w:p w14:paraId="4F9F7147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С</w:t>
      </w:r>
      <w:r w:rsidRPr="00E951AC">
        <w:rPr>
          <w:rFonts w:ascii="Times New Roman" w:hAnsi="Times New Roman" w:cs="Times New Roman"/>
          <w:sz w:val="30"/>
          <w:szCs w:val="30"/>
          <w:u w:val="single"/>
        </w:rPr>
        <w:t>бор предложений (заявок) от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E951AC">
        <w:rPr>
          <w:rFonts w:ascii="Times New Roman" w:hAnsi="Times New Roman" w:cs="Times New Roman"/>
          <w:sz w:val="30"/>
          <w:szCs w:val="30"/>
          <w:u w:val="single"/>
        </w:rPr>
        <w:t>лиц,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E951AC">
        <w:rPr>
          <w:rFonts w:ascii="Times New Roman" w:hAnsi="Times New Roman" w:cs="Times New Roman"/>
          <w:sz w:val="30"/>
          <w:szCs w:val="30"/>
          <w:u w:val="single"/>
        </w:rPr>
        <w:t>намеревающихся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E951AC">
        <w:rPr>
          <w:rFonts w:ascii="Times New Roman" w:hAnsi="Times New Roman" w:cs="Times New Roman"/>
          <w:sz w:val="30"/>
          <w:szCs w:val="30"/>
          <w:u w:val="single"/>
        </w:rPr>
        <w:t xml:space="preserve">приобрести акции в ходе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закрытой </w:t>
      </w:r>
      <w:r w:rsidRPr="00E951AC">
        <w:rPr>
          <w:rFonts w:ascii="Times New Roman" w:hAnsi="Times New Roman" w:cs="Times New Roman"/>
          <w:sz w:val="30"/>
          <w:szCs w:val="30"/>
          <w:u w:val="single"/>
        </w:rPr>
        <w:t>подписки, не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E951AC">
        <w:rPr>
          <w:rFonts w:ascii="Times New Roman" w:hAnsi="Times New Roman" w:cs="Times New Roman"/>
          <w:sz w:val="30"/>
          <w:szCs w:val="30"/>
          <w:u w:val="single"/>
        </w:rPr>
        <w:t>осуществляется.</w:t>
      </w:r>
    </w:p>
    <w:p w14:paraId="32C99127" w14:textId="77777777" w:rsidR="007F6A41" w:rsidRPr="001314D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437FC8F" w14:textId="49F5AF35" w:rsidR="007F6A41" w:rsidRPr="00E269D1" w:rsidRDefault="00CB7C2F" w:rsidP="00CB7C2F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C2F">
        <w:rPr>
          <w:rFonts w:ascii="Times New Roman" w:hAnsi="Times New Roman" w:cs="Times New Roman"/>
          <w:sz w:val="30"/>
          <w:szCs w:val="30"/>
        </w:rPr>
        <w:t>15. Номера текущих (расчетных) банковских счетов, на которые будут зачисляться средства, поступающие при размещении акций, полное и сокращенное (при его наличии) наименование обслуживающего банка, адрес банка, BIC: текущий (расчетный) банковский счет со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B7C2F">
        <w:rPr>
          <w:rFonts w:ascii="Times New Roman" w:hAnsi="Times New Roman" w:cs="Times New Roman"/>
          <w:sz w:val="30"/>
          <w:szCs w:val="30"/>
        </w:rPr>
        <w:t xml:space="preserve">специальным режимом функционирования  </w:t>
      </w:r>
      <w:r w:rsidRPr="00CB7C2F">
        <w:rPr>
          <w:rFonts w:ascii="Times New Roman" w:hAnsi="Times New Roman" w:cs="Times New Roman"/>
          <w:sz w:val="30"/>
          <w:szCs w:val="30"/>
        </w:rPr>
        <w:lastRenderedPageBreak/>
        <w:t>BY52BAPB30123082926100000000 в ЦБУ № 518 г. Столбцы региональной дирекции по г. Минску и Минской области ОАО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B7C2F">
        <w:rPr>
          <w:rFonts w:ascii="Times New Roman" w:hAnsi="Times New Roman" w:cs="Times New Roman"/>
          <w:sz w:val="30"/>
          <w:szCs w:val="30"/>
        </w:rPr>
        <w:t xml:space="preserve">«Белагропромбанк», г. Столбцы, ул. </w:t>
      </w:r>
      <w:proofErr w:type="spellStart"/>
      <w:r w:rsidRPr="00CB7C2F">
        <w:rPr>
          <w:rFonts w:ascii="Times New Roman" w:hAnsi="Times New Roman" w:cs="Times New Roman"/>
          <w:sz w:val="30"/>
          <w:szCs w:val="30"/>
        </w:rPr>
        <w:t>Царюка</w:t>
      </w:r>
      <w:proofErr w:type="spellEnd"/>
      <w:r w:rsidRPr="00CB7C2F">
        <w:rPr>
          <w:rFonts w:ascii="Times New Roman" w:hAnsi="Times New Roman" w:cs="Times New Roman"/>
          <w:sz w:val="30"/>
          <w:szCs w:val="30"/>
        </w:rPr>
        <w:t>, д. 7, код банка BAPBBY2X.</w:t>
      </w:r>
    </w:p>
    <w:p w14:paraId="42E0C268" w14:textId="77777777" w:rsidR="007F6A41" w:rsidRPr="00BB0CB4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438EDC0F" w14:textId="77777777" w:rsidR="007F6A41" w:rsidRPr="00BB0CB4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24ED">
        <w:rPr>
          <w:rFonts w:ascii="Times New Roman" w:hAnsi="Times New Roman" w:cs="Times New Roman"/>
          <w:sz w:val="30"/>
          <w:szCs w:val="30"/>
        </w:rPr>
        <w:t>16.</w:t>
      </w:r>
      <w:r w:rsidRPr="00BB0CB4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B0CB4">
        <w:rPr>
          <w:rFonts w:ascii="Times New Roman" w:hAnsi="Times New Roman" w:cs="Times New Roman"/>
          <w:sz w:val="30"/>
          <w:szCs w:val="30"/>
        </w:rPr>
        <w:t>Порядок оплаты акций дополнительного выпуска, размещаемых путем проведения закрытой подписки:</w:t>
      </w:r>
    </w:p>
    <w:p w14:paraId="5A9D01D7" w14:textId="77777777" w:rsidR="007F6A41" w:rsidRPr="00BB0CB4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BB0CB4">
        <w:rPr>
          <w:rFonts w:ascii="Times New Roman" w:hAnsi="Times New Roman" w:cs="Times New Roman"/>
          <w:sz w:val="30"/>
          <w:szCs w:val="30"/>
          <w:u w:val="single"/>
        </w:rPr>
        <w:t>Оплата акций дополнительного выпуска осуществляется в период</w:t>
      </w:r>
      <w:r w:rsidRPr="00BB0CB4">
        <w:rPr>
          <w:rFonts w:ascii="Times New Roman" w:hAnsi="Times New Roman" w:cs="Times New Roman"/>
          <w:sz w:val="30"/>
          <w:szCs w:val="30"/>
        </w:rPr>
        <w:t xml:space="preserve"> </w:t>
      </w:r>
      <w:r w:rsidRPr="00BB0CB4">
        <w:rPr>
          <w:rFonts w:ascii="Times New Roman" w:hAnsi="Times New Roman" w:cs="Times New Roman"/>
          <w:sz w:val="30"/>
          <w:szCs w:val="30"/>
          <w:u w:val="single"/>
        </w:rPr>
        <w:t>проведения закрытой подписки на акции, указанный в пункте 13 настоящих условий. Оплата акций дополнительного выпуска осуществляется путем внесения подписчиком в уставный фонд эмитента вклада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в виде денежных средств</w:t>
      </w:r>
      <w:r w:rsidRPr="00BB0CB4">
        <w:rPr>
          <w:rFonts w:ascii="Times New Roman" w:hAnsi="Times New Roman" w:cs="Times New Roman"/>
          <w:sz w:val="30"/>
          <w:szCs w:val="30"/>
          <w:u w:val="single"/>
        </w:rPr>
        <w:t>. Допускается внесение платежа за акции частями (двумя и более платежами), при условии, что лицо, заключившее с ОАО «Вишневецкий-агро» договор закрытой подписки, осуществит оплату акций в полном объеме в период проведения закрытой подписки на акции, указанный в пункте 13 настоящих условий.</w:t>
      </w:r>
    </w:p>
    <w:p w14:paraId="545C7F81" w14:textId="77777777" w:rsidR="007F6A41" w:rsidRPr="00740783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7B944F00" w14:textId="77777777" w:rsidR="007F6A41" w:rsidRPr="00BB0CB4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BB0CB4">
        <w:rPr>
          <w:rFonts w:ascii="Times New Roman" w:hAnsi="Times New Roman" w:cs="Times New Roman"/>
          <w:sz w:val="30"/>
          <w:szCs w:val="30"/>
          <w:u w:val="single"/>
        </w:rPr>
        <w:t>При внесении денежного вклада подписчик перечисляет в безналичном порядке денежные средства в белорусских рублях на указанный в договоре закрытой подписки на акции дополнительного выпуска текущий (расчетный) счет ОАО «Вишневецкий-агро» со специальным режимом функционирования.</w:t>
      </w:r>
    </w:p>
    <w:p w14:paraId="03A7BCB9" w14:textId="77777777" w:rsidR="007F6A41" w:rsidRPr="00BB0CB4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54FFB349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B58F2">
        <w:rPr>
          <w:rFonts w:ascii="Times New Roman" w:hAnsi="Times New Roman" w:cs="Times New Roman"/>
          <w:sz w:val="30"/>
          <w:szCs w:val="30"/>
          <w:u w:val="single"/>
        </w:rPr>
        <w:t>Инвестор вправе отчуждать акции, приобретенные при размещении акций путем проведения настоящей закрытой подписки, только после государственной регистрации их дополнительного выпуска.</w:t>
      </w:r>
    </w:p>
    <w:p w14:paraId="708DEC8E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FB8F927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B58F2">
        <w:rPr>
          <w:rFonts w:ascii="Times New Roman" w:hAnsi="Times New Roman" w:cs="Times New Roman"/>
          <w:sz w:val="30"/>
          <w:szCs w:val="30"/>
        </w:rPr>
        <w:t>1</w:t>
      </w:r>
      <w:r w:rsidRPr="00D246E9">
        <w:rPr>
          <w:rFonts w:ascii="Times New Roman" w:hAnsi="Times New Roman" w:cs="Times New Roman"/>
          <w:sz w:val="30"/>
          <w:szCs w:val="30"/>
        </w:rPr>
        <w:t>7</w:t>
      </w:r>
      <w:r w:rsidRPr="007B58F2">
        <w:rPr>
          <w:rFonts w:ascii="Times New Roman" w:hAnsi="Times New Roman" w:cs="Times New Roman"/>
          <w:sz w:val="30"/>
          <w:szCs w:val="30"/>
        </w:rPr>
        <w:t xml:space="preserve">. Срок, в течение которого эмитент обеспечит передачу акций их первым владельцам: </w:t>
      </w:r>
      <w:r w:rsidRPr="007B58F2">
        <w:rPr>
          <w:rFonts w:ascii="Times New Roman" w:hAnsi="Times New Roman" w:cs="Times New Roman"/>
          <w:sz w:val="30"/>
          <w:szCs w:val="30"/>
          <w:u w:val="single"/>
        </w:rPr>
        <w:t>после государственной регистрации дополнительного выпуска акций и его передачи на централизованный учет в депозитарную систему ОАО «Вишневецкий-агро» обеспечит передачу акций их первым владельцам (зачисление акций на счета «депо» подписчиков) в срок не позднее пяти рабочих дней с  момента зачисления этих акций на счет «депо» эмитента.</w:t>
      </w:r>
    </w:p>
    <w:p w14:paraId="463B007E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608ECBDF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58F2">
        <w:rPr>
          <w:rFonts w:ascii="Times New Roman" w:hAnsi="Times New Roman" w:cs="Times New Roman"/>
          <w:sz w:val="30"/>
          <w:szCs w:val="30"/>
        </w:rPr>
        <w:t>1</w:t>
      </w:r>
      <w:r w:rsidRPr="000A24ED">
        <w:rPr>
          <w:rFonts w:ascii="Times New Roman" w:hAnsi="Times New Roman" w:cs="Times New Roman"/>
          <w:sz w:val="30"/>
          <w:szCs w:val="30"/>
        </w:rPr>
        <w:t>8</w:t>
      </w:r>
      <w:r w:rsidRPr="007B58F2">
        <w:rPr>
          <w:rFonts w:ascii="Times New Roman" w:hAnsi="Times New Roman" w:cs="Times New Roman"/>
          <w:sz w:val="30"/>
          <w:szCs w:val="30"/>
        </w:rPr>
        <w:t xml:space="preserve">. Порядок действий эмитента в случае превышения либо недостижения планируемого объема дополнительного выпуска акций, условия отказа от договора закрытой подписки на акции дополнительного выпуска: </w:t>
      </w:r>
    </w:p>
    <w:p w14:paraId="61300BA4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58F2">
        <w:rPr>
          <w:rFonts w:ascii="Times New Roman" w:hAnsi="Times New Roman" w:cs="Times New Roman"/>
          <w:sz w:val="30"/>
          <w:szCs w:val="30"/>
          <w:u w:val="single"/>
        </w:rPr>
        <w:t>Превышение планируемого объема дополнительного выпуска акций, указанного в пункте 3 настоящих условий, и превышение количества акций, размещаемых путем проведения закрытой подписки, указанного в пункте 4 настоящих условий, не допускается.</w:t>
      </w:r>
    </w:p>
    <w:p w14:paraId="0B3B866C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5A089AC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B58F2">
        <w:rPr>
          <w:rFonts w:ascii="Times New Roman" w:hAnsi="Times New Roman" w:cs="Times New Roman"/>
          <w:sz w:val="30"/>
          <w:szCs w:val="30"/>
          <w:u w:val="single"/>
        </w:rPr>
        <w:lastRenderedPageBreak/>
        <w:t>В случае, если планируемый объем дополнительного выпуска акций, указанный в пункте 3 настоящих условий, в период проведения закрытой подписки, указанный в пункте 13 настоящих условий, не будет достигнут, но при этом в указанный период лицом(лицами), среди которых размещаются акции дополнительного выпуска, будут внесены вклады в уставный фонд ОАО «Вишневецкий-агро», то общее собрание акционеров вправе принять одно из решений:</w:t>
      </w:r>
    </w:p>
    <w:p w14:paraId="7ACE33F1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B58F2">
        <w:rPr>
          <w:rFonts w:ascii="Times New Roman" w:hAnsi="Times New Roman" w:cs="Times New Roman"/>
          <w:sz w:val="30"/>
          <w:szCs w:val="30"/>
          <w:u w:val="single"/>
        </w:rPr>
        <w:t xml:space="preserve">- об утверждении фактических результатов размещения дополнительного выпуска акций, о </w:t>
      </w:r>
      <w:r>
        <w:rPr>
          <w:rFonts w:ascii="Times New Roman" w:hAnsi="Times New Roman" w:cs="Times New Roman"/>
          <w:sz w:val="30"/>
          <w:szCs w:val="30"/>
          <w:u w:val="single"/>
        </w:rPr>
        <w:t>принятии</w:t>
      </w:r>
      <w:r w:rsidRPr="007B58F2">
        <w:rPr>
          <w:rFonts w:ascii="Times New Roman" w:hAnsi="Times New Roman" w:cs="Times New Roman"/>
          <w:sz w:val="30"/>
          <w:szCs w:val="30"/>
          <w:u w:val="single"/>
        </w:rPr>
        <w:t xml:space="preserve"> решения о дополнительном </w:t>
      </w:r>
      <w:r w:rsidRPr="00321BE8">
        <w:rPr>
          <w:rFonts w:ascii="Times New Roman" w:hAnsi="Times New Roman" w:cs="Times New Roman"/>
          <w:sz w:val="30"/>
          <w:szCs w:val="30"/>
          <w:u w:val="single"/>
        </w:rPr>
        <w:t>выпуске акций и внесении изменений в устав ОАО «Вишневецкий-агро»,</w:t>
      </w:r>
      <w:r w:rsidRPr="007B58F2">
        <w:rPr>
          <w:rFonts w:ascii="Times New Roman" w:hAnsi="Times New Roman" w:cs="Times New Roman"/>
          <w:sz w:val="30"/>
          <w:szCs w:val="30"/>
          <w:u w:val="single"/>
        </w:rPr>
        <w:t xml:space="preserve"> связанных с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7B58F2">
        <w:rPr>
          <w:rFonts w:ascii="Times New Roman" w:hAnsi="Times New Roman" w:cs="Times New Roman"/>
          <w:sz w:val="30"/>
          <w:szCs w:val="30"/>
          <w:u w:val="single"/>
        </w:rPr>
        <w:t>увеличением уставного фонда на сумму номинальных стоимостей фактически размещенных акций дополнительного выпуска;</w:t>
      </w:r>
    </w:p>
    <w:p w14:paraId="53ABA80D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B58F2">
        <w:rPr>
          <w:rFonts w:ascii="Times New Roman" w:hAnsi="Times New Roman" w:cs="Times New Roman"/>
          <w:sz w:val="30"/>
          <w:szCs w:val="30"/>
          <w:u w:val="single"/>
        </w:rPr>
        <w:t>- о продлении срока проведения закрытой подписки на акции дополнительного выпуска.</w:t>
      </w:r>
    </w:p>
    <w:p w14:paraId="7B5ACC2B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65577878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58F2">
        <w:rPr>
          <w:rFonts w:ascii="Times New Roman" w:hAnsi="Times New Roman" w:cs="Times New Roman"/>
          <w:sz w:val="30"/>
          <w:szCs w:val="30"/>
        </w:rPr>
        <w:t>Условия отказа от заключения договора закрытой подписки на акции дополнительного выпуска:</w:t>
      </w:r>
    </w:p>
    <w:p w14:paraId="67B56E54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B58F2">
        <w:rPr>
          <w:rFonts w:ascii="Times New Roman" w:hAnsi="Times New Roman" w:cs="Times New Roman"/>
          <w:sz w:val="30"/>
          <w:szCs w:val="30"/>
          <w:u w:val="single"/>
        </w:rPr>
        <w:t>- лицо, обратившееся за заключением договора, не включено в указанный в пункте 11 настоящих условий перечень лиц, среди которых размещаются акции дополнительного выпуска;</w:t>
      </w:r>
    </w:p>
    <w:p w14:paraId="36568B72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B58F2">
        <w:rPr>
          <w:rFonts w:ascii="Times New Roman" w:hAnsi="Times New Roman" w:cs="Times New Roman"/>
          <w:sz w:val="30"/>
          <w:szCs w:val="30"/>
          <w:u w:val="single"/>
        </w:rPr>
        <w:t>-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7B58F2">
        <w:rPr>
          <w:rFonts w:ascii="Times New Roman" w:hAnsi="Times New Roman" w:cs="Times New Roman"/>
          <w:sz w:val="30"/>
          <w:szCs w:val="30"/>
          <w:u w:val="single"/>
        </w:rPr>
        <w:t>ОАО «Вишневецкий-агро» заключен(ы) договор(ы) на всё количество акций, размещаемых путем проведения закрытой подписки, указанных в пункте 4 настоящих условий;</w:t>
      </w:r>
    </w:p>
    <w:p w14:paraId="313062B7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B58F2">
        <w:rPr>
          <w:rFonts w:ascii="Times New Roman" w:hAnsi="Times New Roman" w:cs="Times New Roman"/>
          <w:sz w:val="30"/>
          <w:szCs w:val="30"/>
          <w:u w:val="single"/>
        </w:rPr>
        <w:t xml:space="preserve">- истек период проведения закрытой подписки на акции, указанный в пункте </w:t>
      </w:r>
      <w:proofErr w:type="gramStart"/>
      <w:r w:rsidRPr="007B58F2">
        <w:rPr>
          <w:rFonts w:ascii="Times New Roman" w:hAnsi="Times New Roman" w:cs="Times New Roman"/>
          <w:sz w:val="30"/>
          <w:szCs w:val="30"/>
          <w:u w:val="single"/>
        </w:rPr>
        <w:t>13  настоящих</w:t>
      </w:r>
      <w:proofErr w:type="gramEnd"/>
      <w:r w:rsidRPr="007B58F2">
        <w:rPr>
          <w:rFonts w:ascii="Times New Roman" w:hAnsi="Times New Roman" w:cs="Times New Roman"/>
          <w:sz w:val="30"/>
          <w:szCs w:val="30"/>
          <w:u w:val="single"/>
        </w:rPr>
        <w:t xml:space="preserve"> условий;</w:t>
      </w:r>
    </w:p>
    <w:p w14:paraId="2847D934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B58F2">
        <w:rPr>
          <w:rFonts w:ascii="Times New Roman" w:hAnsi="Times New Roman" w:cs="Times New Roman"/>
          <w:sz w:val="30"/>
          <w:szCs w:val="30"/>
          <w:u w:val="single"/>
        </w:rPr>
        <w:t>- эмиссия акций дополнительного выпуска приостановлена или запрещена;</w:t>
      </w:r>
    </w:p>
    <w:p w14:paraId="676467BF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B58F2">
        <w:rPr>
          <w:rFonts w:ascii="Times New Roman" w:hAnsi="Times New Roman" w:cs="Times New Roman"/>
          <w:sz w:val="30"/>
          <w:szCs w:val="30"/>
          <w:u w:val="single"/>
        </w:rPr>
        <w:t xml:space="preserve">- имеются иные основания, предусмотренные действующим законодательством Республики Беларусь, </w:t>
      </w:r>
      <w:r>
        <w:rPr>
          <w:rFonts w:ascii="Times New Roman" w:hAnsi="Times New Roman" w:cs="Times New Roman"/>
          <w:sz w:val="30"/>
          <w:szCs w:val="30"/>
          <w:u w:val="single"/>
        </w:rPr>
        <w:t>у</w:t>
      </w:r>
      <w:r w:rsidRPr="007B58F2">
        <w:rPr>
          <w:rFonts w:ascii="Times New Roman" w:hAnsi="Times New Roman" w:cs="Times New Roman"/>
          <w:sz w:val="30"/>
          <w:szCs w:val="30"/>
          <w:u w:val="single"/>
        </w:rPr>
        <w:t>ставом ОАО «Вишневецкий-агро», локальными правовыми актами ОАО «Вишневецкий-агро» или настоящими условиями.</w:t>
      </w:r>
    </w:p>
    <w:p w14:paraId="11ECEBA6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4918E9F0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58F2">
        <w:rPr>
          <w:rFonts w:ascii="Times New Roman" w:hAnsi="Times New Roman" w:cs="Times New Roman"/>
          <w:sz w:val="30"/>
          <w:szCs w:val="30"/>
        </w:rPr>
        <w:t>1</w:t>
      </w:r>
      <w:r w:rsidRPr="00D246E9">
        <w:rPr>
          <w:rFonts w:ascii="Times New Roman" w:hAnsi="Times New Roman" w:cs="Times New Roman"/>
          <w:sz w:val="30"/>
          <w:szCs w:val="30"/>
        </w:rPr>
        <w:t>9</w:t>
      </w:r>
      <w:r w:rsidRPr="007B58F2">
        <w:rPr>
          <w:rFonts w:ascii="Times New Roman" w:hAnsi="Times New Roman" w:cs="Times New Roman"/>
          <w:sz w:val="30"/>
          <w:szCs w:val="30"/>
        </w:rPr>
        <w:t xml:space="preserve">. Условия досрочного прекращения проведения закрытой подписки на акции: </w:t>
      </w:r>
      <w:r w:rsidRPr="007B58F2">
        <w:rPr>
          <w:rFonts w:ascii="Times New Roman" w:hAnsi="Times New Roman" w:cs="Times New Roman"/>
          <w:sz w:val="30"/>
          <w:szCs w:val="30"/>
          <w:u w:val="single"/>
        </w:rPr>
        <w:t>закрытая подписка на акции прекращается досрочно при внесении акционером(акционерами), заключившим(и) договоры подписки, в уставный фонд ОАО «Вишневецкий-агро» вклада(вкладов) на сумму планируемого объема дополнительного выпуска акций, указанного в пункте 3 настоящих условий.</w:t>
      </w:r>
    </w:p>
    <w:p w14:paraId="5BD38396" w14:textId="77777777" w:rsidR="007F6A41" w:rsidRPr="007B58F2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C6C04CE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24ED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>. О</w:t>
      </w:r>
      <w:r w:rsidRPr="007C00D3">
        <w:rPr>
          <w:rFonts w:ascii="Times New Roman" w:hAnsi="Times New Roman" w:cs="Times New Roman"/>
          <w:sz w:val="30"/>
          <w:szCs w:val="30"/>
        </w:rPr>
        <w:t>снования, по которым эмиссия акций может быть признана</w:t>
      </w:r>
      <w:r>
        <w:rPr>
          <w:rFonts w:ascii="Times New Roman" w:hAnsi="Times New Roman" w:cs="Times New Roman"/>
          <w:sz w:val="30"/>
          <w:szCs w:val="30"/>
        </w:rPr>
        <w:t xml:space="preserve"> эмитентом</w:t>
      </w:r>
      <w:r w:rsidRPr="007C00D3">
        <w:rPr>
          <w:rFonts w:ascii="Times New Roman" w:hAnsi="Times New Roman" w:cs="Times New Roman"/>
          <w:sz w:val="30"/>
          <w:szCs w:val="30"/>
        </w:rPr>
        <w:t xml:space="preserve"> несостоявшейся, с указанием доли неразмещенных акций, при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7C00D3">
        <w:rPr>
          <w:rFonts w:ascii="Times New Roman" w:hAnsi="Times New Roman" w:cs="Times New Roman"/>
          <w:sz w:val="30"/>
          <w:szCs w:val="30"/>
        </w:rPr>
        <w:t xml:space="preserve">которой эмиссия </w:t>
      </w:r>
      <w:r>
        <w:rPr>
          <w:rFonts w:ascii="Times New Roman" w:hAnsi="Times New Roman" w:cs="Times New Roman"/>
          <w:sz w:val="30"/>
          <w:szCs w:val="30"/>
        </w:rPr>
        <w:t>акций</w:t>
      </w:r>
      <w:r w:rsidRPr="007C00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признается</w:t>
      </w:r>
      <w:r w:rsidRPr="007C00D3">
        <w:rPr>
          <w:rFonts w:ascii="Times New Roman" w:hAnsi="Times New Roman" w:cs="Times New Roman"/>
          <w:sz w:val="30"/>
          <w:szCs w:val="30"/>
        </w:rPr>
        <w:t xml:space="preserve"> несостоявшейся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7014195" w14:textId="77777777" w:rsidR="007F6A41" w:rsidRPr="00767B7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67B7B">
        <w:rPr>
          <w:rFonts w:ascii="Times New Roman" w:hAnsi="Times New Roman" w:cs="Times New Roman"/>
          <w:sz w:val="30"/>
          <w:szCs w:val="30"/>
          <w:u w:val="single"/>
        </w:rPr>
        <w:lastRenderedPageBreak/>
        <w:t xml:space="preserve">Эмиссия акций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дополнительного выпуска 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>признается несостоявшейся при наличии любого из следующих оснований:</w:t>
      </w:r>
    </w:p>
    <w:p w14:paraId="463DB670" w14:textId="77777777" w:rsidR="007F6A41" w:rsidRPr="00767B7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67B7B">
        <w:rPr>
          <w:rFonts w:ascii="Times New Roman" w:hAnsi="Times New Roman" w:cs="Times New Roman"/>
          <w:sz w:val="30"/>
          <w:szCs w:val="30"/>
          <w:u w:val="single"/>
        </w:rPr>
        <w:t>-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>в период проведения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закрытой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 xml:space="preserve"> подписки на акции между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>ОАО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>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>» и лицами, среди которых размещаются акции дополнительного выпуска, не было заключено ни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 xml:space="preserve">одного договора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закрытой 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>подписки</w:t>
      </w:r>
      <w:r w:rsidRPr="00B521CB">
        <w:rPr>
          <w:u w:val="single"/>
        </w:rPr>
        <w:t xml:space="preserve"> </w:t>
      </w:r>
      <w:r w:rsidRPr="002C36F9">
        <w:rPr>
          <w:rFonts w:ascii="Times New Roman" w:hAnsi="Times New Roman" w:cs="Times New Roman"/>
          <w:sz w:val="30"/>
          <w:szCs w:val="30"/>
          <w:u w:val="single"/>
        </w:rPr>
        <w:t>на акции дополнительного выпуска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>;</w:t>
      </w:r>
    </w:p>
    <w:p w14:paraId="488CC133" w14:textId="77777777" w:rsidR="007F6A41" w:rsidRPr="00767B7B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67B7B">
        <w:rPr>
          <w:rFonts w:ascii="Times New Roman" w:hAnsi="Times New Roman" w:cs="Times New Roman"/>
          <w:sz w:val="30"/>
          <w:szCs w:val="30"/>
          <w:u w:val="single"/>
        </w:rPr>
        <w:t>-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 xml:space="preserve">в период проведения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закрытой 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>подписки на акции ни одним из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>лиц, заключивших с ОАО 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 xml:space="preserve">» договоры </w:t>
      </w:r>
      <w:r w:rsidRPr="002C36F9">
        <w:rPr>
          <w:rFonts w:ascii="Times New Roman" w:hAnsi="Times New Roman" w:cs="Times New Roman"/>
          <w:sz w:val="30"/>
          <w:szCs w:val="30"/>
          <w:u w:val="single"/>
        </w:rPr>
        <w:t>закрытой подписки на акции дополнительного выпуска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>, не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>были внесены вклады в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>уставный фонд ОАО «</w:t>
      </w:r>
      <w:r>
        <w:rPr>
          <w:rFonts w:ascii="Times New Roman" w:hAnsi="Times New Roman" w:cs="Times New Roman"/>
          <w:sz w:val="30"/>
          <w:szCs w:val="30"/>
          <w:u w:val="single"/>
        </w:rPr>
        <w:t>Вишневецкий-агро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>» для оплаты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размещаемых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2C36F9">
        <w:rPr>
          <w:rFonts w:ascii="Times New Roman" w:hAnsi="Times New Roman" w:cs="Times New Roman"/>
          <w:sz w:val="30"/>
          <w:szCs w:val="30"/>
          <w:u w:val="single"/>
        </w:rPr>
        <w:t>путем проведения закрытой подписки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акции</w:t>
      </w:r>
      <w:r w:rsidRPr="00767B7B">
        <w:rPr>
          <w:rFonts w:ascii="Times New Roman" w:hAnsi="Times New Roman" w:cs="Times New Roman"/>
          <w:sz w:val="30"/>
          <w:szCs w:val="30"/>
          <w:u w:val="single"/>
        </w:rPr>
        <w:t>.</w:t>
      </w:r>
    </w:p>
    <w:p w14:paraId="5ADCAB8D" w14:textId="77777777" w:rsidR="007F6A41" w:rsidRPr="00495609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7B7B">
        <w:rPr>
          <w:rFonts w:ascii="Times New Roman" w:hAnsi="Times New Roman" w:cs="Times New Roman"/>
          <w:sz w:val="30"/>
          <w:szCs w:val="30"/>
          <w:u w:val="single"/>
        </w:rPr>
        <w:t xml:space="preserve">Доля неразмещенных (неоплаченных) акций, при которой эмиссия </w:t>
      </w:r>
      <w:r w:rsidRPr="00495609">
        <w:rPr>
          <w:rFonts w:ascii="Times New Roman" w:hAnsi="Times New Roman" w:cs="Times New Roman"/>
          <w:sz w:val="30"/>
          <w:szCs w:val="30"/>
          <w:u w:val="single"/>
        </w:rPr>
        <w:t>акций считается несостоявшейся, составляет 60% (17 422 штуки).</w:t>
      </w:r>
    </w:p>
    <w:p w14:paraId="5EAE1AE2" w14:textId="77777777" w:rsidR="007F6A41" w:rsidRPr="00536D63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84A4810" w14:textId="77777777" w:rsidR="007F6A41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0A24ED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 У</w:t>
      </w:r>
      <w:r w:rsidRPr="00536D63">
        <w:rPr>
          <w:rFonts w:ascii="Times New Roman" w:hAnsi="Times New Roman" w:cs="Times New Roman"/>
          <w:sz w:val="30"/>
          <w:szCs w:val="30"/>
        </w:rPr>
        <w:t>словия и порядок возврата средств инвесторам в случае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B14CE">
        <w:rPr>
          <w:rFonts w:ascii="Times New Roman" w:hAnsi="Times New Roman" w:cs="Times New Roman"/>
          <w:sz w:val="30"/>
          <w:szCs w:val="30"/>
        </w:rPr>
        <w:t xml:space="preserve">принятия (вынесения) решения о реорганизации </w:t>
      </w:r>
      <w:r>
        <w:rPr>
          <w:rFonts w:ascii="Times New Roman" w:hAnsi="Times New Roman" w:cs="Times New Roman"/>
          <w:sz w:val="30"/>
          <w:szCs w:val="30"/>
        </w:rPr>
        <w:t>э</w:t>
      </w:r>
      <w:r w:rsidRPr="006B14CE">
        <w:rPr>
          <w:rFonts w:ascii="Times New Roman" w:hAnsi="Times New Roman" w:cs="Times New Roman"/>
          <w:sz w:val="30"/>
          <w:szCs w:val="30"/>
        </w:rPr>
        <w:t>митента, признания эмиссии акций несостоявшейся, признания выпуска (дополнительного выпуска) акций недействительным, запрещения эмиссии акций или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B14CE">
        <w:rPr>
          <w:rFonts w:ascii="Times New Roman" w:hAnsi="Times New Roman" w:cs="Times New Roman"/>
          <w:sz w:val="30"/>
          <w:szCs w:val="30"/>
        </w:rPr>
        <w:t xml:space="preserve">расторжения </w:t>
      </w:r>
      <w:r>
        <w:rPr>
          <w:rFonts w:ascii="Times New Roman" w:hAnsi="Times New Roman" w:cs="Times New Roman"/>
          <w:sz w:val="30"/>
          <w:szCs w:val="30"/>
        </w:rPr>
        <w:t xml:space="preserve">договора </w:t>
      </w:r>
      <w:r w:rsidRPr="00C14F4B">
        <w:rPr>
          <w:rFonts w:ascii="Times New Roman" w:hAnsi="Times New Roman" w:cs="Times New Roman"/>
          <w:sz w:val="30"/>
          <w:szCs w:val="30"/>
        </w:rPr>
        <w:t>с инвестором, в соответствии с которым осуществлялось размещение акций</w:t>
      </w:r>
      <w:r>
        <w:rPr>
          <w:rFonts w:ascii="Times New Roman" w:hAnsi="Times New Roman" w:cs="Times New Roman"/>
          <w:sz w:val="30"/>
          <w:szCs w:val="30"/>
        </w:rPr>
        <w:t xml:space="preserve"> дополнительного выпуска:</w:t>
      </w:r>
    </w:p>
    <w:p w14:paraId="34BB603C" w14:textId="77777777" w:rsidR="007F6A41" w:rsidRPr="00BB0CB4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- </w:t>
      </w:r>
      <w:r w:rsidRPr="006B14CE">
        <w:rPr>
          <w:rFonts w:ascii="Times New Roman" w:hAnsi="Times New Roman" w:cs="Times New Roman"/>
          <w:sz w:val="30"/>
          <w:szCs w:val="30"/>
          <w:u w:val="single"/>
        </w:rPr>
        <w:t xml:space="preserve">в случае принятия (вынесения) решения о реорганизации </w:t>
      </w:r>
      <w:r>
        <w:rPr>
          <w:rFonts w:ascii="Times New Roman" w:hAnsi="Times New Roman" w:cs="Times New Roman"/>
          <w:sz w:val="30"/>
          <w:szCs w:val="30"/>
          <w:u w:val="single"/>
        </w:rPr>
        <w:t>э</w:t>
      </w:r>
      <w:r w:rsidRPr="006B14CE">
        <w:rPr>
          <w:rFonts w:ascii="Times New Roman" w:hAnsi="Times New Roman" w:cs="Times New Roman"/>
          <w:sz w:val="30"/>
          <w:szCs w:val="30"/>
          <w:u w:val="single"/>
        </w:rPr>
        <w:t xml:space="preserve">митента, признания эмиссии акций несостоявшейся, признания выпуска (дополнительного выпуска) акций недействительным, запрещения эмиссии акций или расторжения </w:t>
      </w:r>
      <w:r>
        <w:rPr>
          <w:rFonts w:ascii="Times New Roman" w:hAnsi="Times New Roman" w:cs="Times New Roman"/>
          <w:sz w:val="30"/>
          <w:szCs w:val="30"/>
          <w:u w:val="single"/>
        </w:rPr>
        <w:t>д</w:t>
      </w:r>
      <w:r w:rsidRPr="006B14CE">
        <w:rPr>
          <w:rFonts w:ascii="Times New Roman" w:hAnsi="Times New Roman" w:cs="Times New Roman"/>
          <w:sz w:val="30"/>
          <w:szCs w:val="30"/>
          <w:u w:val="single"/>
        </w:rPr>
        <w:t xml:space="preserve">оговора </w:t>
      </w:r>
      <w:r w:rsidRPr="00310FE2">
        <w:rPr>
          <w:rFonts w:ascii="Times New Roman" w:hAnsi="Times New Roman" w:cs="Times New Roman"/>
          <w:sz w:val="30"/>
          <w:szCs w:val="30"/>
          <w:u w:val="single"/>
        </w:rPr>
        <w:t>с инвестором, в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310FE2">
        <w:rPr>
          <w:rFonts w:ascii="Times New Roman" w:hAnsi="Times New Roman" w:cs="Times New Roman"/>
          <w:sz w:val="30"/>
          <w:szCs w:val="30"/>
          <w:u w:val="single"/>
        </w:rPr>
        <w:t>соответствии с которым осуществлялось размещение акций дополнительного выпуска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, переданные в счет оплаты за акции </w:t>
      </w:r>
      <w:r w:rsidRPr="00BB0CB4">
        <w:rPr>
          <w:rFonts w:ascii="Times New Roman" w:hAnsi="Times New Roman" w:cs="Times New Roman"/>
          <w:sz w:val="30"/>
          <w:szCs w:val="30"/>
          <w:u w:val="single"/>
        </w:rPr>
        <w:t>денежные средства</w:t>
      </w:r>
      <w:r w:rsidRPr="00BB0CB4">
        <w:rPr>
          <w:u w:val="single"/>
        </w:rPr>
        <w:t xml:space="preserve"> </w:t>
      </w:r>
      <w:r w:rsidRPr="00BB0CB4">
        <w:rPr>
          <w:rFonts w:ascii="Times New Roman" w:hAnsi="Times New Roman" w:cs="Times New Roman"/>
          <w:sz w:val="30"/>
          <w:szCs w:val="30"/>
          <w:u w:val="single"/>
        </w:rPr>
        <w:t xml:space="preserve">возвращаются инвестору (инвесторам), перечислившему (перечислившим) такие </w:t>
      </w:r>
      <w:r w:rsidRPr="003C6F95">
        <w:rPr>
          <w:rFonts w:ascii="Times New Roman" w:hAnsi="Times New Roman" w:cs="Times New Roman"/>
          <w:sz w:val="30"/>
          <w:szCs w:val="30"/>
          <w:u w:val="single"/>
        </w:rPr>
        <w:t>денежные средства, не позднее дня, следующего за днем соответственно</w:t>
      </w:r>
      <w:r w:rsidRPr="00BB0CB4">
        <w:rPr>
          <w:rFonts w:ascii="Times New Roman" w:hAnsi="Times New Roman" w:cs="Times New Roman"/>
          <w:sz w:val="30"/>
          <w:szCs w:val="30"/>
          <w:u w:val="single"/>
        </w:rPr>
        <w:t xml:space="preserve"> принятия (вынесения) решения о реорганизации эмитента, признания эмиссии акций несостоявшейся, признания выпуска (дополнительного выпуска) акций недействительным, запрещения эмиссии акций или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BB0CB4">
        <w:rPr>
          <w:rFonts w:ascii="Times New Roman" w:hAnsi="Times New Roman" w:cs="Times New Roman"/>
          <w:sz w:val="30"/>
          <w:szCs w:val="30"/>
          <w:u w:val="single"/>
        </w:rPr>
        <w:t>расторжения договора</w:t>
      </w:r>
      <w:r w:rsidRPr="00BB0CB4">
        <w:rPr>
          <w:u w:val="single"/>
        </w:rPr>
        <w:t xml:space="preserve"> </w:t>
      </w:r>
      <w:r w:rsidRPr="00BB0CB4">
        <w:rPr>
          <w:rFonts w:ascii="Times New Roman" w:hAnsi="Times New Roman" w:cs="Times New Roman"/>
          <w:sz w:val="30"/>
          <w:szCs w:val="30"/>
          <w:u w:val="single"/>
        </w:rPr>
        <w:t>с инвестором, в безналичном порядке и в той же валюте, в которой инвестором оплачивались акции.</w:t>
      </w:r>
    </w:p>
    <w:p w14:paraId="1367B025" w14:textId="77777777" w:rsidR="007F6A41" w:rsidRPr="00BB0CB4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3BC39FF" w14:textId="0BDD46D3" w:rsidR="00E204A4" w:rsidRPr="00E204A4" w:rsidRDefault="007F6A41" w:rsidP="007F6A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0CB4">
        <w:rPr>
          <w:rFonts w:ascii="Times New Roman" w:hAnsi="Times New Roman" w:cs="Times New Roman"/>
          <w:sz w:val="30"/>
          <w:szCs w:val="30"/>
        </w:rPr>
        <w:t>2</w:t>
      </w:r>
      <w:r w:rsidRPr="00D246E9">
        <w:rPr>
          <w:rFonts w:ascii="Times New Roman" w:hAnsi="Times New Roman" w:cs="Times New Roman"/>
          <w:sz w:val="30"/>
          <w:szCs w:val="30"/>
        </w:rPr>
        <w:t>2</w:t>
      </w:r>
      <w:r w:rsidRPr="00BB0CB4">
        <w:rPr>
          <w:rFonts w:ascii="Times New Roman" w:hAnsi="Times New Roman" w:cs="Times New Roman"/>
          <w:sz w:val="30"/>
          <w:szCs w:val="30"/>
        </w:rPr>
        <w:t>. Наименования информационных ресурсов, включая интернет-ресурсы, печатные средства массовой информации, посредством которых эмитент будет раскрывать информацию об эмиссии, об</w:t>
      </w:r>
      <w:r w:rsidRPr="00BB0CB4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B0CB4">
        <w:rPr>
          <w:rFonts w:ascii="Times New Roman" w:hAnsi="Times New Roman" w:cs="Times New Roman"/>
          <w:sz w:val="30"/>
          <w:szCs w:val="30"/>
        </w:rPr>
        <w:t>эмиссионных ценных бумагах, о внесенных изменениях в решение о</w:t>
      </w:r>
      <w:r w:rsidRPr="00BB0CB4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B0CB4">
        <w:rPr>
          <w:rFonts w:ascii="Times New Roman" w:hAnsi="Times New Roman" w:cs="Times New Roman"/>
          <w:sz w:val="30"/>
          <w:szCs w:val="30"/>
        </w:rPr>
        <w:t xml:space="preserve">выпуске (дополнительном выпуске) акций, изменения и (или) </w:t>
      </w:r>
      <w:r w:rsidRPr="00D9450D">
        <w:rPr>
          <w:rFonts w:ascii="Times New Roman" w:hAnsi="Times New Roman" w:cs="Times New Roman"/>
          <w:sz w:val="30"/>
          <w:szCs w:val="30"/>
        </w:rPr>
        <w:t xml:space="preserve">дополнения в проспект эмиссии, информацию о результатах финансово-хозяйственной деятельности эмитента, информацию о реорганизации </w:t>
      </w:r>
      <w:r w:rsidRPr="00D9450D">
        <w:rPr>
          <w:rFonts w:ascii="Times New Roman" w:hAnsi="Times New Roman" w:cs="Times New Roman"/>
          <w:sz w:val="30"/>
          <w:szCs w:val="30"/>
        </w:rPr>
        <w:lastRenderedPageBreak/>
        <w:t>или ликвидации эмитента, а также о реорганизации или ликвидации дочерних и зависимых хозяйственных обществ эмитента, информацию о возбуждении в отношении эмитента производства по делу о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D9450D">
        <w:rPr>
          <w:rFonts w:ascii="Times New Roman" w:hAnsi="Times New Roman" w:cs="Times New Roman"/>
          <w:sz w:val="30"/>
          <w:szCs w:val="30"/>
        </w:rPr>
        <w:t>несостоятельности или банкротстве, в том числе информацию о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D9450D">
        <w:rPr>
          <w:rFonts w:ascii="Times New Roman" w:hAnsi="Times New Roman" w:cs="Times New Roman"/>
          <w:sz w:val="30"/>
          <w:szCs w:val="30"/>
        </w:rPr>
        <w:t>существенных фактах (событиях, действиях), касающихся финансово-хозяйственной деятельности эмитента, которые могут повлиять на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D9450D">
        <w:rPr>
          <w:rFonts w:ascii="Times New Roman" w:hAnsi="Times New Roman" w:cs="Times New Roman"/>
          <w:sz w:val="30"/>
          <w:szCs w:val="30"/>
        </w:rPr>
        <w:t>стоимость эмиссионных ценных бумаг, иную информацию, раскрываемую в соответствии с Инструкцией о порядке эмиссии эмиссионных ценных бумаг, утвержденной постановлением Министерства финансов Республики Беларусь от 31 августа 2016 г. №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D9450D">
        <w:rPr>
          <w:rFonts w:ascii="Times New Roman" w:hAnsi="Times New Roman" w:cs="Times New Roman"/>
          <w:sz w:val="30"/>
          <w:szCs w:val="30"/>
        </w:rPr>
        <w:t xml:space="preserve">78, и Инструкцией о порядке раскрытия информации на рынке ценных бумаг, утвержденной постановлением Министерства финансов Республики Беларусь от 13 июня 2016 г. № 43: </w:t>
      </w:r>
      <w:r w:rsidRPr="00C86D2E">
        <w:rPr>
          <w:rFonts w:ascii="Times New Roman" w:hAnsi="Times New Roman" w:cs="Times New Roman"/>
          <w:sz w:val="30"/>
          <w:szCs w:val="30"/>
          <w:u w:val="single"/>
        </w:rPr>
        <w:t>раскрытие эмитентом информации осуществляется путем размещения такой информации на</w:t>
      </w:r>
      <w:r>
        <w:rPr>
          <w:rFonts w:ascii="Times New Roman" w:hAnsi="Times New Roman" w:cs="Times New Roman"/>
          <w:sz w:val="30"/>
          <w:szCs w:val="30"/>
          <w:u w:val="single"/>
          <w:lang w:val="en-US"/>
        </w:rPr>
        <w:t> </w:t>
      </w:r>
      <w:r w:rsidRPr="00C86D2E">
        <w:rPr>
          <w:rFonts w:ascii="Times New Roman" w:hAnsi="Times New Roman" w:cs="Times New Roman"/>
          <w:sz w:val="30"/>
          <w:szCs w:val="30"/>
          <w:u w:val="single"/>
        </w:rPr>
        <w:t>едином портале финансового рынка, а также путем опубликования в</w:t>
      </w:r>
      <w:r>
        <w:rPr>
          <w:rFonts w:ascii="Times New Roman" w:hAnsi="Times New Roman" w:cs="Times New Roman"/>
          <w:sz w:val="30"/>
          <w:szCs w:val="30"/>
          <w:u w:val="single"/>
          <w:lang w:val="en-US"/>
        </w:rPr>
        <w:t> </w:t>
      </w:r>
      <w:r w:rsidRPr="00C86D2E">
        <w:rPr>
          <w:rFonts w:ascii="Times New Roman" w:hAnsi="Times New Roman" w:cs="Times New Roman"/>
          <w:sz w:val="30"/>
          <w:szCs w:val="30"/>
          <w:u w:val="single"/>
        </w:rPr>
        <w:t>печатных средствах массовой информации либо размещения на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C86D2E">
        <w:rPr>
          <w:rFonts w:ascii="Times New Roman" w:hAnsi="Times New Roman" w:cs="Times New Roman"/>
          <w:sz w:val="30"/>
          <w:szCs w:val="30"/>
          <w:u w:val="single"/>
        </w:rPr>
        <w:t>официальном сайте Общества в глобальной компьютерной сети Интернет или иным образом, определенным регулирующим органом, в</w:t>
      </w:r>
      <w:r>
        <w:rPr>
          <w:rFonts w:ascii="Times New Roman" w:hAnsi="Times New Roman" w:cs="Times New Roman"/>
          <w:sz w:val="30"/>
          <w:szCs w:val="30"/>
          <w:u w:val="single"/>
        </w:rPr>
        <w:t> </w:t>
      </w:r>
      <w:r w:rsidRPr="00C86D2E">
        <w:rPr>
          <w:rFonts w:ascii="Times New Roman" w:hAnsi="Times New Roman" w:cs="Times New Roman"/>
          <w:sz w:val="30"/>
          <w:szCs w:val="30"/>
          <w:u w:val="single"/>
        </w:rPr>
        <w:t>том числе путем представления в Департамент по ценным бумагам Министерства финансов Республики Беларусь</w:t>
      </w:r>
      <w:r w:rsidRPr="000002E5">
        <w:rPr>
          <w:rFonts w:ascii="Times New Roman" w:hAnsi="Times New Roman" w:cs="Times New Roman"/>
          <w:sz w:val="30"/>
          <w:szCs w:val="30"/>
          <w:u w:val="single"/>
        </w:rPr>
        <w:t>.</w:t>
      </w:r>
    </w:p>
    <w:p w14:paraId="31EB4AD8" w14:textId="77777777" w:rsidR="00C10D6C" w:rsidRPr="00A729B9" w:rsidRDefault="00C10D6C" w:rsidP="00C10D6C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2AA306C1" w14:textId="77777777" w:rsidR="00C10D6C" w:rsidRPr="00D458A3" w:rsidRDefault="00C10D6C" w:rsidP="00C10D6C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B46DC20" w14:textId="77777777" w:rsidR="00C10D6C" w:rsidRPr="00D458A3" w:rsidRDefault="00C10D6C" w:rsidP="00C10D6C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D458A3">
        <w:rPr>
          <w:rFonts w:ascii="Times New Roman" w:hAnsi="Times New Roman" w:cs="Times New Roman"/>
          <w:sz w:val="30"/>
          <w:szCs w:val="30"/>
        </w:rPr>
        <w:t>И.</w:t>
      </w:r>
      <w:proofErr w:type="gramStart"/>
      <w:r w:rsidRPr="00D458A3">
        <w:rPr>
          <w:rFonts w:ascii="Times New Roman" w:hAnsi="Times New Roman" w:cs="Times New Roman"/>
          <w:sz w:val="30"/>
          <w:szCs w:val="30"/>
        </w:rPr>
        <w:t>о.директора</w:t>
      </w:r>
      <w:proofErr w:type="spellEnd"/>
      <w:proofErr w:type="gramEnd"/>
      <w:r w:rsidRPr="00D458A3">
        <w:rPr>
          <w:rFonts w:ascii="Times New Roman" w:hAnsi="Times New Roman" w:cs="Times New Roman"/>
          <w:sz w:val="30"/>
          <w:szCs w:val="30"/>
        </w:rPr>
        <w:t xml:space="preserve"> ОАО «Вишневецкий-агро» –</w:t>
      </w:r>
    </w:p>
    <w:p w14:paraId="2959DB6B" w14:textId="3E1FFD6E" w:rsidR="00E204A4" w:rsidRPr="00C10D6C" w:rsidRDefault="00C10D6C" w:rsidP="00C10D6C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D458A3">
        <w:rPr>
          <w:rFonts w:ascii="Times New Roman" w:hAnsi="Times New Roman" w:cs="Times New Roman"/>
          <w:sz w:val="30"/>
          <w:szCs w:val="30"/>
        </w:rPr>
        <w:t>ервый заместитель директора</w:t>
      </w:r>
      <w:r w:rsidRPr="00D458A3">
        <w:rPr>
          <w:rFonts w:ascii="Times New Roman" w:hAnsi="Times New Roman" w:cs="Times New Roman"/>
          <w:sz w:val="30"/>
          <w:szCs w:val="30"/>
        </w:rPr>
        <w:tab/>
      </w:r>
      <w:r w:rsidRPr="00D458A3">
        <w:rPr>
          <w:rFonts w:ascii="Times New Roman" w:hAnsi="Times New Roman" w:cs="Times New Roman"/>
          <w:sz w:val="30"/>
          <w:szCs w:val="30"/>
        </w:rPr>
        <w:tab/>
      </w:r>
      <w:r w:rsidRPr="00D458A3">
        <w:rPr>
          <w:rFonts w:ascii="Times New Roman" w:hAnsi="Times New Roman" w:cs="Times New Roman"/>
          <w:sz w:val="30"/>
          <w:szCs w:val="30"/>
        </w:rPr>
        <w:tab/>
      </w:r>
      <w:r w:rsidRPr="00D458A3">
        <w:rPr>
          <w:rFonts w:ascii="Times New Roman" w:hAnsi="Times New Roman" w:cs="Times New Roman"/>
          <w:sz w:val="30"/>
          <w:szCs w:val="30"/>
        </w:rPr>
        <w:tab/>
        <w:t>Л.Л.Киселевич</w:t>
      </w:r>
    </w:p>
    <w:sectPr w:rsidR="00E204A4" w:rsidRPr="00C10D6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8C2F" w14:textId="77777777" w:rsidR="0082227B" w:rsidRDefault="0082227B" w:rsidP="00542CBB">
      <w:pPr>
        <w:spacing w:after="0" w:line="240" w:lineRule="auto"/>
      </w:pPr>
      <w:r>
        <w:separator/>
      </w:r>
    </w:p>
  </w:endnote>
  <w:endnote w:type="continuationSeparator" w:id="0">
    <w:p w14:paraId="792354F8" w14:textId="77777777" w:rsidR="0082227B" w:rsidRDefault="0082227B" w:rsidP="0054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6590472"/>
      <w:docPartObj>
        <w:docPartGallery w:val="Page Numbers (Bottom of Page)"/>
        <w:docPartUnique/>
      </w:docPartObj>
    </w:sdtPr>
    <w:sdtEndPr/>
    <w:sdtContent>
      <w:p w14:paraId="4B5FB382" w14:textId="77777777" w:rsidR="00542CBB" w:rsidRDefault="00542CBB">
        <w:pPr>
          <w:pStyle w:val="a6"/>
          <w:jc w:val="right"/>
        </w:pPr>
      </w:p>
      <w:p w14:paraId="245ACDFD" w14:textId="6BEFE446" w:rsidR="00542CBB" w:rsidRDefault="00542CBB" w:rsidP="00F3716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38F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E1B9" w14:textId="77777777" w:rsidR="0082227B" w:rsidRDefault="0082227B" w:rsidP="00542CBB">
      <w:pPr>
        <w:spacing w:after="0" w:line="240" w:lineRule="auto"/>
      </w:pPr>
      <w:r>
        <w:separator/>
      </w:r>
    </w:p>
  </w:footnote>
  <w:footnote w:type="continuationSeparator" w:id="0">
    <w:p w14:paraId="33812C6D" w14:textId="77777777" w:rsidR="0082227B" w:rsidRDefault="0082227B" w:rsidP="0054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B5CA" w14:textId="77777777" w:rsidR="007F6A41" w:rsidRDefault="007F6A41">
    <w:pPr>
      <w:pStyle w:val="a4"/>
      <w:jc w:val="center"/>
    </w:pPr>
  </w:p>
  <w:p w14:paraId="7434D581" w14:textId="77777777" w:rsidR="007F6A41" w:rsidRDefault="007F6A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9F45" w14:textId="77777777" w:rsidR="003E774D" w:rsidRDefault="0082227B">
    <w:pPr>
      <w:pStyle w:val="a4"/>
      <w:jc w:val="center"/>
    </w:pPr>
  </w:p>
  <w:p w14:paraId="504804EA" w14:textId="77777777" w:rsidR="003E774D" w:rsidRDefault="008222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A4"/>
    <w:rsid w:val="00040DAB"/>
    <w:rsid w:val="00195424"/>
    <w:rsid w:val="0021126E"/>
    <w:rsid w:val="00266F72"/>
    <w:rsid w:val="002762BA"/>
    <w:rsid w:val="002932B2"/>
    <w:rsid w:val="0029538F"/>
    <w:rsid w:val="004049B9"/>
    <w:rsid w:val="00441350"/>
    <w:rsid w:val="004F3A8D"/>
    <w:rsid w:val="00542CBB"/>
    <w:rsid w:val="00601A89"/>
    <w:rsid w:val="0072111F"/>
    <w:rsid w:val="0079246F"/>
    <w:rsid w:val="007F6A41"/>
    <w:rsid w:val="0082227B"/>
    <w:rsid w:val="008879A4"/>
    <w:rsid w:val="008F0F55"/>
    <w:rsid w:val="0091475F"/>
    <w:rsid w:val="00984034"/>
    <w:rsid w:val="00A26EFB"/>
    <w:rsid w:val="00A9447F"/>
    <w:rsid w:val="00A951F8"/>
    <w:rsid w:val="00AE2238"/>
    <w:rsid w:val="00AE654A"/>
    <w:rsid w:val="00B365BB"/>
    <w:rsid w:val="00C10D6C"/>
    <w:rsid w:val="00C24444"/>
    <w:rsid w:val="00CB7C2F"/>
    <w:rsid w:val="00CC2FFA"/>
    <w:rsid w:val="00CE02BE"/>
    <w:rsid w:val="00DF5D8E"/>
    <w:rsid w:val="00E204A4"/>
    <w:rsid w:val="00E25772"/>
    <w:rsid w:val="00EB6268"/>
    <w:rsid w:val="00EF7A92"/>
    <w:rsid w:val="00F3716C"/>
    <w:rsid w:val="00F4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4FBC"/>
  <w15:docId w15:val="{9D4424DE-6C45-43FA-B644-66864C82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4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204A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4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2CBB"/>
  </w:style>
  <w:style w:type="character" w:styleId="a8">
    <w:name w:val="Hyperlink"/>
    <w:basedOn w:val="a0"/>
    <w:uiPriority w:val="99"/>
    <w:unhideWhenUsed/>
    <w:rsid w:val="007F6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Maryk</dc:creator>
  <cp:lastModifiedBy>I M</cp:lastModifiedBy>
  <cp:revision>9</cp:revision>
  <dcterms:created xsi:type="dcterms:W3CDTF">2025-06-04T16:09:00Z</dcterms:created>
  <dcterms:modified xsi:type="dcterms:W3CDTF">2025-06-09T19:31:00Z</dcterms:modified>
</cp:coreProperties>
</file>